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Foundation for Performing Arts</w:t>
      </w:r>
    </w:p>
    <w:p>
      <w:pPr>
        <w:pStyle w:val="BodyText"/>
      </w:pPr>
      <w:r>
        <w:t xml:space="preserve">Dhaka, Bangladesh</w:t>
      </w:r>
    </w:p>
    <w:bookmarkStart w:id="20" w:name="X0c47ed75fa09b5526142ffafff263a8f955a60f"/>
    <w:p>
      <w:pPr>
        <w:pStyle w:val="Heading2"/>
      </w:pPr>
      <w:r>
        <w:t xml:space="preserve">Application for Prestigious Acting Scholarship in Bangladesh Dhaka</w:t>
      </w:r>
    </w:p>
    <w:p>
      <w:pPr>
        <w:pStyle w:val="FirstParagraph"/>
      </w:pPr>
      <w:r>
        <w:t xml:space="preserve">Dear Esteemed Members of the Scholarship Committee,</w:t>
      </w:r>
    </w:p>
    <w:p>
      <w:pPr>
        <w:pStyle w:val="BodyText"/>
      </w:pPr>
      <w:r>
        <w:t xml:space="preserve">With profound respect for the transformative power of cinema and a burning passion that has defined my life since childhood, I write this Scholarship Application Letter to formally request financial support for advanced acting education at the Bangladesh Film Institute in Dhaka. As an aspiring Actor from Bangladesh Dhaka, I have dedicated eight years to mastering my craft amidst our vibrant but under-resourced cultural landscape, and this scholarship represents the crucial catalyst needed to elevate my contribution to Bengali cinema and theater.</w:t>
      </w:r>
    </w:p>
    <w:p>
      <w:pPr>
        <w:pStyle w:val="BodyText"/>
      </w:pPr>
      <w:r>
        <w:t xml:space="preserve">My journey began in the modest neighborhoods of Old Dhaka where I first discovered acting through street performances during Ramadan festivals. At 15, I joined "Sangeet Kala Mandir," a community arts center in Dhaka that provided free acting workshops for underprivileged youth. There, I performed in short plays addressing social issues like child labor and women's empowerment—themes deeply rooted in Bangladesh Dhaka's urban realities. This early exposure ignited my commitment to using theater as a vehicle for social change, a philosophy that has guided my development as an Actor ever since.</w:t>
      </w:r>
    </w:p>
    <w:p>
      <w:pPr>
        <w:pStyle w:val="BodyText"/>
      </w:pPr>
      <w:r>
        <w:t xml:space="preserve">Despite limited resources, I pursued formal training through online courses from the National Academy of Performing Arts (NAPA) while working part-time as a drama teacher at Dhaka's "Bishwo Shahitto Kendro." My portfolio includes lead roles in three independent short films: "Maa O Shohor" (Mother and City), which screened at the Dhaka International Film Festival 2021; "Shudhu Dhol" (Just Drums), a story about street musicians in Dhaka's Basabo area; and "Bhalo Theko" (Goodbye), which earned me Best Actor recognition at the Bengal Film Journalists' Association Awards. However, these opportunities have been constrained by financial barriers that prevent me from accessing industry-standard training.</w:t>
      </w:r>
    </w:p>
    <w:p>
      <w:pPr>
        <w:pStyle w:val="BodyText"/>
      </w:pPr>
      <w:r>
        <w:t xml:space="preserve">As an Actor from Bangladesh Dhaka, I understand our nation's cinematic potential is stifled not by talent but by systemic underfunding of arts education. While Bollywood and Nollywood thrive with institutional support, Bangladeshi cinema struggles with fragmented infrastructure. My ambition extends beyond personal success—I aim to establish "Dhaka Theatre Collective," a nonprofit studio in Bangladesh that will provide free acting workshops for street children in Dhaka's slums, mirroring the support I received as a youth. This vision requires advanced technical training I cannot afford: specifically, intensive modules in Stanislavski method, location shooting techniques, and cross-cultural performance studies unavailable through local institutions.</w:t>
      </w:r>
    </w:p>
    <w:p>
      <w:pPr>
        <w:pStyle w:val="BodyText"/>
      </w:pPr>
      <w:r>
        <w:t xml:space="preserve">Financially, my family operates a small textile business in Dhaka's Keraniganj district that barely sustains our household. My parents sacrificed their savings to fund my initial acting training but cannot cover the 150,000 BDT annual tuition at the Bangladesh Film Institute (BFI). This scholarship would alleviate not only my immediate costs but also prevent me from taking a loan that could burden me for years after graduation. I have calculated that this support would cover 100% of tuition, housing in Dhaka's film district, and essential workshop materials—enabling me to fully immerse in studies without financial distraction.</w:t>
      </w:r>
    </w:p>
    <w:p>
      <w:pPr>
        <w:pStyle w:val="BodyText"/>
      </w:pPr>
      <w:r>
        <w:t xml:space="preserve">My commitment to Bangladesh Dhaka's cultural advancement is proven through tangible contributions. Last year, I collaborated with "Dhaka Theatre Group" to stage "Kobita O Shongram" (Poetry and Revolution), a play about the 1971 Liberation War performed in 20 public schools across Dhaka. We reached over 5,000 students, many from underfunded government schools. The production received endorsement from Dhaka University's Department of Drama &amp; Music and was later featured in "Bangla Jatra" magazine as a model for community-driven arts initiatives. This project exemplifies my belief that acting must serve the community—it is not merely an art but a responsibility.</w:t>
      </w:r>
    </w:p>
    <w:p>
      <w:pPr>
        <w:pStyle w:val="BodyText"/>
      </w:pPr>
      <w:r>
        <w:t xml:space="preserve">Why should this scholarship prioritize me? First, I have demonstrated consistent artistic growth: my performance in "Maa O Shohor" showed nuanced emotional depth lacking in many Bangladeshi films. Second, I possess a proven track record of community engagement—unlike many artists who pursue training abroad and never return. Third, the BFI program aligns perfectly with my goal to develop Dhaka's creative ecosystem; its curriculum includes mentorship from renowned figures like Tareque Masud's protégés and sessions on digital filmmaking—skills critical for Bangladesh Dhaka's emerging film industry.</w:t>
      </w:r>
    </w:p>
    <w:p>
      <w:pPr>
        <w:pStyle w:val="BodyText"/>
      </w:pPr>
      <w:r>
        <w:t xml:space="preserve">I envision a future where my training translates into tangible impact: Within five years, I will launch "Dhaka Stage Lab," a permanent space offering affordable acting classes for 200+ students annually in Dhaka’s Mirpur district—a neighborhood with the highest concentration of artistic talent but few opportunities. This initiative will collaborate with local schools to integrate arts education into curricula, addressing Dhaka's alarming youth unemployment rate through creative industries. My Scholarship Application Letter is not just a request—it's an investment in Bangladesh Dhaka's cultural renaissance.</w:t>
      </w:r>
    </w:p>
    <w:p>
      <w:pPr>
        <w:pStyle w:val="BodyText"/>
      </w:pPr>
      <w:r>
        <w:t xml:space="preserve">As the only child of humble artisans from Old Dhaka, I understand that every opportunity I receive must be multiplied for my community. The scholarship will not merely transform my career; it will enable me to build pathways for others who grew up with the same dreams as me—watching films in dusty Dhaka cinemas with no idea that acting could be a profession. This is why I stand before you today: as an Actor from Bangladesh Dhaka, ready to become a leader who transforms local stories into global narratives while uplifting our city's creative soul.</w:t>
      </w:r>
    </w:p>
    <w:p>
      <w:pPr>
        <w:pStyle w:val="BodyText"/>
      </w:pPr>
      <w:r>
        <w:t xml:space="preserve">I have attached my portfolio including film reels, recommendation letters from Dhaka University professors, and proof of financial need. Thank you for considering my application. I welcome the opportunity to discuss how this scholarship will fuel Bangladesh Dhaka's artistic future at your convenience.</w:t>
      </w:r>
    </w:p>
    <w:p>
      <w:pPr>
        <w:pStyle w:val="BodyText"/>
      </w:pPr>
      <w:r>
        <w:t xml:space="preserve">Sincerely,</w:t>
      </w:r>
    </w:p>
    <w:p>
      <w:pPr>
        <w:pStyle w:val="BodyText"/>
      </w:pPr>
      <w:r>
        <w:br/>
      </w:r>
      <w:r>
        <w:br/>
      </w:r>
      <w:r>
        <w:br/>
      </w:r>
    </w:p>
    <w:p>
      <w:pPr>
        <w:pStyle w:val="BodyText"/>
      </w:pPr>
      <w:r>
        <w:t xml:space="preserve">Amirul Haque</w:t>
      </w:r>
    </w:p>
    <w:p>
      <w:pPr>
        <w:pStyle w:val="BodyText"/>
      </w:pPr>
      <w:r>
        <w:t xml:space="preserve">142, Dhanmondi Road, Dhaka-1205</w:t>
      </w:r>
    </w:p>
    <w:p>
      <w:pPr>
        <w:pStyle w:val="BodyText"/>
      </w:pPr>
      <w:r>
        <w:t xml:space="preserve">+880 17XX XXXXXXX | amirul.haque@actornet.bd</w:t>
      </w:r>
    </w:p>
    <w:p>
      <w:pPr>
        <w:pStyle w:val="BodyText"/>
      </w:pPr>
      <w:r>
        <w:t xml:space="preserve">Word Count: 824</w:t>
      </w:r>
    </w:p>
    <w:p>
      <w:pPr>
        <w:pStyle w:val="BodyText"/>
      </w:pPr>
      <w:r>
        <w:t xml:space="preserve">"The actor is the mirror of society, reflecting its beauty and flaws. In Bangladesh Dhaka, where every street tells a story, we must ensure our artists have the tools to share those stories authentically."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Bangladesh Dhaka</dc:title>
  <dc:creator/>
  <dc:language>en</dc:language>
  <cp:keywords/>
  <dcterms:created xsi:type="dcterms:W3CDTF">2026-07-21T03:24:07Z</dcterms:created>
  <dcterms:modified xsi:type="dcterms:W3CDTF">2026-07-21T03:24:07Z</dcterms:modified>
</cp:coreProperties>
</file>

<file path=docProps/custom.xml><?xml version="1.0" encoding="utf-8"?>
<Properties xmlns="http://schemas.openxmlformats.org/officeDocument/2006/custom-properties" xmlns:vt="http://schemas.openxmlformats.org/officeDocument/2006/docPropsVTypes"/>
</file>