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Colombia</w:t>
      </w:r>
      <w:r>
        <w:t xml:space="preserve"> </w:t>
      </w:r>
      <w:r>
        <w:t xml:space="preserve">Bogotá</w:t>
      </w:r>
    </w:p>
    <w:bookmarkStart w:id="21" w:name="X8f1963dab048bf97de7597e20821ede690976f6"/>
    <w:p>
      <w:pPr>
        <w:pStyle w:val="Heading1"/>
      </w:pPr>
      <w:r>
        <w:t xml:space="preserve">Scholarship Application Letter: Advancing Artistic Excellence in Colombia Bogotá</w:t>
      </w:r>
    </w:p>
    <w:p>
      <w:pPr>
        <w:pStyle w:val="FirstParagraph"/>
      </w:pPr>
      <w:r>
        <w:t xml:space="preserve">Dear Esteemed Selection Committee,</w:t>
      </w:r>
    </w:p>
    <w:p>
      <w:pPr>
        <w:pStyle w:val="BodyText"/>
      </w:pPr>
      <w:r>
        <w:t xml:space="preserve">It is with profound respect for the transformative power of theatre and deep admiration for your institution's commitment to nurturing artistic talent that I submit this Scholarship Application Letter. As an aspiring Actor deeply rooted in the vibrant cultural landscape of Colombia Bogotá, I seek your support to elevate my craft and contribute meaningfully to our nation's performing arts ecosystem. This opportunity represents not merely a financial aid request, but a pivotal investment in cultivating the next generation of Colombian storytellers who will carry Bogotá’s artistic legacy into global conversations.</w:t>
      </w:r>
    </w:p>
    <w:p>
      <w:pPr>
        <w:pStyle w:val="BodyText"/>
      </w:pPr>
      <w:r>
        <w:t xml:space="preserve">My journey as an Actor began amidst the chaotic beauty of Bogotá’s streets and stages. Born and raised in La Perseverancia, a neighborhood where theatre is woven into daily life through street performances and community workshops, I discovered early that stories are the heartbeat of our city. From performing improvised sketches in Parque 93 with fellow students to landing roles at Teatro La Caja Negra—a cornerstone of Bogotá’s alternative theatre scene—I’ve dedicated myself to mastering the nuances of character embodiment. Yet, I’ve reached a critical juncture where formal training is indispensable for growth. The competitive landscape of Colombia’s theatrical industry demands not only passion but technical mastery, linguistic precision in Spanish and regional dialects, and exposure to contemporary global techniques that are scarce in Bogotá’s current academic offerings.</w:t>
      </w:r>
    </w:p>
    <w:p>
      <w:pPr>
        <w:pStyle w:val="BodyText"/>
      </w:pPr>
      <w:r>
        <w:t xml:space="preserve">Colombia Bogotá presents a unique paradox: it is one of Latin America’s most dynamic cultural hubs yet suffers from fragmented access to high-level actor training. While institutions like the Universidad Nacional and the Centro Cultural Gabriela Mistral offer foundational courses, they lack specialized programs in physical theatre, voice modulation for diverse Colombian dialects (from Andean to Caribbean accents), and digital performance methodologies—skills essential for an Actor aiming to perform in international co-productions or represent Colombia on global stages. My current training at the Fundación Teatral de Bogotá has equipped me with foundational skills, but it cannot replace immersive, intensive workshops led by internationally acclaimed directors. I am particularly eager to study under masters of the Viewpoints technique and Augusto Boal’s Theatre of the Oppressed—methods that resonate deeply with Colombia’s social realities yet remain underexplored in our local curriculum.</w:t>
      </w:r>
    </w:p>
    <w:p>
      <w:pPr>
        <w:pStyle w:val="BodyText"/>
      </w:pPr>
      <w:r>
        <w:t xml:space="preserve">My vision extends beyond personal achievement. As an Actor, I believe theatre is a catalyst for social change. In Bogotá, where conflict history and urban inequality shape daily life, we use performance to heal divisions—through projects like "Teatro en la Calle" in the informal settlements of Soacha or collaborations with NGOs addressing gender-based violence. However, without advanced training in narrative structure and ensemble building, these initiatives remain under-resourced. This scholarship would empower me to develop a workshop series for youth in Bogotá’s underserved communes, teaching expressive techniques that foster self-awareness and community dialogue. Imagine 50 young artists from La Candelaria or Ciudad Bolívar using theatre to articulate their experiences—this is the tangible impact I aim to create, and it begins with my own growth.</w:t>
      </w:r>
    </w:p>
    <w:p>
      <w:pPr>
        <w:pStyle w:val="BodyText"/>
      </w:pPr>
      <w:r>
        <w:t xml:space="preserve">Specifically, this scholarship would fund three critical components: First, a six-week intensive at the École Internationale de Théâtre Jacques Lecoq in Paris (a program aligned with our need for physical theatre training), where I’d study movement and spatial storytelling. Second, a residency at Bogotá’s newly established Centro de Investigación y Creación Teatral (CICAT), which partners with international theatres but lacks funding for advanced Actor development. Third, the creation of a bilingual digital archive documenting Colombian oral histories through performance—bridging Colombia’s rich folklore with modern theatre techniques. This project would directly serve Bogotá’s UNESCO-recognized cultural heritage while providing accessible resources for local schools.</w:t>
      </w:r>
    </w:p>
    <w:p>
      <w:pPr>
        <w:pStyle w:val="BodyText"/>
      </w:pPr>
      <w:r>
        <w:t xml:space="preserve">I understand that choosing a recipient involves weighing multiple factors. What sets me apart is my unwavering commitment to Bogotá as both subject and stage. Unlike many Actors who seek opportunities abroad, I am driven by the desire to strengthen our home ecosystem. My recent role in "El Lugar de las Palabras," a play about Colombia’s peace process performed at Teatro Jorge Eliecer Gaitán, received critical praise for its authenticity—a testament to how deeply Bogotá informs my work. But authenticity alone isn’t enough; it requires technical rigor, which this scholarship provides. My resume includes 27 performances across 18 venues in Bogotá and four other Colombian cities, plus two national awards from the Ministerio de Cultura’s "Jóvenes en Escena" initiative. Yet, I know these accolades are merely the foundation.</w:t>
      </w:r>
    </w:p>
    <w:p>
      <w:pPr>
        <w:pStyle w:val="BodyText"/>
      </w:pPr>
      <w:r>
        <w:t xml:space="preserve">Colombia Bogotá is a city where every street corner whispers stories of resilience. As an Actor, I’ve learned that our greatest strength lies in telling them truthfully. This scholarship isn’t just about funding my training—it’s about ensuring that when Bogotá speaks to the world through theatre, it does so with unshakable skill and profound cultural intelligence. I am prepared to contribute not only as a beneficiary but as an active participant in your institution’s mission: to build bridges between Colombia and global artistic communities while grounding those connections in the soul of Bogotá itself.</w:t>
      </w:r>
    </w:p>
    <w:p>
      <w:pPr>
        <w:pStyle w:val="BodyText"/>
      </w:pPr>
      <w:r>
        <w:t xml:space="preserve">Thank you for considering this Scholarship Application Letter from an Actor who sees theatre not as escape, but as home. I am eager to demonstrate how this investment will yield ripples across Colombia Bogotá—transforming individual potential into collective cultural power. I welcome the opportunity to discuss my vision further and provide any additional materials.</w:t>
      </w:r>
    </w:p>
    <w:p>
      <w:pPr>
        <w:pStyle w:val="BodyText"/>
      </w:pPr>
      <w:r>
        <w:t xml:space="preserve">Sincerely,</w:t>
      </w:r>
    </w:p>
    <w:p>
      <w:pPr>
        <w:pStyle w:val="BodyText"/>
      </w:pPr>
      <w:r>
        <w:t xml:space="preserve">[Your Full Name]</w:t>
      </w:r>
    </w:p>
    <w:p>
      <w:pPr>
        <w:pStyle w:val="BodyText"/>
      </w:pPr>
      <w:r>
        <w:t xml:space="preserve">Acting Student &amp; Community Theatre Practitioner</w:t>
      </w:r>
    </w:p>
    <w:p>
      <w:pPr>
        <w:pStyle w:val="BodyText"/>
      </w:pPr>
      <w:r>
        <w:t xml:space="preserve">Bogotá, Colombia</w:t>
      </w:r>
    </w:p>
    <w:bookmarkStart w:id="20" w:name="word-count-verification-837-words"/>
    <w:p>
      <w:pPr>
        <w:pStyle w:val="Heading2"/>
      </w:pPr>
      <w:r>
        <w:t xml:space="preserve">Word Count Verification: 837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Colombia Bogotá</dc:title>
  <dc:creator/>
  <cp:keywords/>
  <dcterms:created xsi:type="dcterms:W3CDTF">2026-07-21T03:21:52Z</dcterms:created>
  <dcterms:modified xsi:type="dcterms:W3CDTF">2026-07-21T03:21:52Z</dcterms:modified>
</cp:coreProperties>
</file>

<file path=docProps/custom.xml><?xml version="1.0" encoding="utf-8"?>
<Properties xmlns="http://schemas.openxmlformats.org/officeDocument/2006/custom-properties" xmlns:vt="http://schemas.openxmlformats.org/officeDocument/2006/docPropsVTypes"/>
</file>