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Colombia</w:t>
      </w:r>
      <w:r>
        <w:t xml:space="preserve"> </w:t>
      </w:r>
      <w:r>
        <w:t xml:space="preserve">Medellín</w:t>
      </w:r>
    </w:p>
    <w:bookmarkStart w:id="21" w:name="X72c8eb100c56d231fd64c657f5132f8eeed96f0"/>
    <w:p>
      <w:pPr>
        <w:pStyle w:val="Heading1"/>
      </w:pPr>
      <w:r>
        <w:t xml:space="preserve">Scholarship Application Letter for Emerging Actor in Colombia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Mateo Rodríguez</w:t>
      </w:r>
      <w:r>
        <w:br/>
      </w:r>
      <w:r>
        <w:rPr>
          <w:bCs/>
          <w:b/>
        </w:rPr>
        <w:t xml:space="preserve">Email:</w:t>
      </w:r>
      <w:r>
        <w:t xml:space="preserve"> </w:t>
      </w:r>
      <w:r>
        <w:t xml:space="preserve">mateo.rodriguez.art@gmail.com</w:t>
      </w:r>
      <w:r>
        <w:br/>
      </w:r>
      <w:r>
        <w:rPr>
          <w:bCs/>
          <w:b/>
        </w:rPr>
        <w:t xml:space="preserve">Contact Number:</w:t>
      </w:r>
      <w:r>
        <w:t xml:space="preserve"> </w:t>
      </w:r>
      <w:r>
        <w:t xml:space="preserve">+57 300 123 4567</w:t>
      </w:r>
    </w:p>
    <w:bookmarkStart w:id="20" w:name="Xe889af2280ba6ff56d33da66798617a2eccbe8a"/>
    <w:p>
      <w:pPr>
        <w:pStyle w:val="Heading2"/>
      </w:pPr>
      <w:r>
        <w:t xml:space="preserve">Subject: Scholarship Application Letter for Advanced Acting Training in Colombia Medellín</w:t>
      </w:r>
    </w:p>
    <w:p>
      <w:pPr>
        <w:pStyle w:val="FirstParagraph"/>
      </w:pPr>
      <w:r>
        <w:t xml:space="preserve">To the Esteemed Members of the Scholarship Committee,</w:t>
      </w:r>
    </w:p>
    <w:p>
      <w:pPr>
        <w:pStyle w:val="BodyText"/>
      </w:pPr>
      <w:r>
        <w:t xml:space="preserve">I am writing with profound enthusiasm to submit my Scholarship Application Letter for the prestigious International Theatre Fellowship Program, specifically seeking financial support to advance my acting career through specialized training in Colombia Medellín. As an emerging Actor deeply rooted in Medellín’s vibrant cultural landscape, I believe this opportunity represents not just a professional milestone but a vital step toward contributing meaningfully to Colombia's artistic renaissance.</w:t>
      </w:r>
    </w:p>
    <w:p>
      <w:pPr>
        <w:pStyle w:val="BodyText"/>
      </w:pPr>
      <w:r>
        <w:t xml:space="preserve">My journey as an Actor began amidst the soul-stirring rhythms of Medellín—where every street corner whispers stories of resilience, transformation, and artistry. Growing up in Comuna 13, I witnessed firsthand how theater became a catalyst for healing after decades of conflict. The iconic Escaleras de la Comuna (the community’s famous stairs transformed into an open-air museum) taught me that art is not merely entertainment; it is the very heartbeat of social change. Today, as a dedicated Actor trained at the Universidad de Antioquia’s Theatre Department and active in Medellín’s independent theater scene, I am committed to honoring this legacy by elevating Colombia Medellín as a global epicenter for authentic storytelling.</w:t>
      </w:r>
    </w:p>
    <w:p>
      <w:pPr>
        <w:pStyle w:val="BodyText"/>
      </w:pPr>
      <w:r>
        <w:t xml:space="preserve">My current work embodies this commitment. Last year, I co-founded "Callejoneadas Teatro," a grassroots ensemble that creates site-specific performances in Medellín’s public spaces—from Parque Arví to the historic Centro—using local narratives to foster community dialogue. Our production *Raíces y Alas* (Roots and Wings), inspired by the stories of Afro-Colombian women in Medellín’s Río de la Higuera neighborhood, toured six barrios, drawing over 800 attendees and sparking conversations about identity at the city’s municipal forums. Yet I recognize that to amplify these voices on international stages—where Colombian stories are often stereotyped or overlooked—I require advanced technical training in physical theatre and character development. This is why I am applying for the International Theatre Fellowship Program, with its focus on culturally responsive acting methodologies.</w:t>
      </w:r>
    </w:p>
    <w:p>
      <w:pPr>
        <w:pStyle w:val="BodyText"/>
      </w:pPr>
      <w:r>
        <w:t xml:space="preserve">My Scholarship Application Letter is not merely a request for funding; it is a promise to Medellín and Colombia. The fellowship’s curriculum—particularly the modules on Latin American contemporary theater and digital storytelling—directly aligns with my mission to challenge global perceptions of Colombian narratives. I propose to integrate this training by developing *Medellín en Voz Alta*, a multimedia performance series merging traditional *cumbia* rhythms with modern acting techniques, which will debut at Medellín’s 2024 Festival de Cine y Artes Escénicas. Crucially, the program’s emphasis on community engagement mirrors my ethos: 75% of the scholarship funds would support free workshops for youth in Medellín’s underserved communities, teaching them to use theater as a tool for self-expression—a direct extension of the city’s "Paz en Acción" (Peace in Action) initiative.</w:t>
      </w:r>
    </w:p>
    <w:p>
      <w:pPr>
        <w:pStyle w:val="BodyText"/>
      </w:pPr>
      <w:r>
        <w:t xml:space="preserve">Colombia Medellín has defied expectations by transforming from a symbol of violence into a beacon of creative innovation. As an Actor, I am not just participating in this evolution; I am stewarding it. My recent role as "El Mismo" (The Same One) in *Tres Sombras en el Río*—a play exploring Colombia’s reconciliation process—was selected for the 2023 Festival de Medellín, where it received critical acclaim for its unflinching portrayal of post-conflict realities. However, to sustain this momentum and move beyond local recognition toward global impact, I require the technical rigor provided by this fellowship. Without it, my potential to represent Colombia Medellín authentically on platforms like the Edinburgh Festival or Sundance remains unrealized.</w:t>
      </w:r>
    </w:p>
    <w:p>
      <w:pPr>
        <w:pStyle w:val="BodyText"/>
      </w:pPr>
      <w:r>
        <w:t xml:space="preserve">I understand that as an Actor from Medellín, I carry a responsibility to uplift our collective story. The scholarship would cover tuition for the three-month intensive at the Universidad del Rosario’s Acting Conservatory (a partner institution with deep roots in Colombia Medellín’s artistic ecosystem) and essential travel costs to attend workshops led by acclaimed directors like María Luisa Bemberg. This investment is not merely personal—it will enable me to return home equipped with tools to mentor 20+ local artists through "Actores por la Paz," a network I co-created in 2021 that now supports 150 young performers across Antioquia.</w:t>
      </w:r>
    </w:p>
    <w:p>
      <w:pPr>
        <w:pStyle w:val="BodyText"/>
      </w:pPr>
      <w:r>
        <w:t xml:space="preserve">What sets my application apart is Medellín’s living laboratory of art as social justice. In a city where murals transform walls into narratives of hope, where *parques* become stages for collective catharsis, and where the *Casa de la Cultura* champions indigenous storytelling—my work thrives. The International Theatre Fellowship’s focus on "Art in Urban Contexts" is precisely the framework I need to refine my craft while ensuring it serves Medellín’s most vulnerable communities. I have already secured letters of support from Teatro Municipal de Medellín (Director, Sofía Márquez) and Fundación Creciendo Con Arte (Program Director, Javier Quintero), affirming how this scholarship aligns with our city’s strategic vision for cultural equity.</w:t>
      </w:r>
    </w:p>
    <w:p>
      <w:pPr>
        <w:pStyle w:val="BodyText"/>
      </w:pPr>
      <w:r>
        <w:t xml:space="preserve">As I close this Scholarship Application Letter, I reflect on a quote from Medellín’s own Nobel laureate Gabriel García Márquez: "The only thing more important than the story is its telling." My story—rooted in Colombia Medellín—deserves to be told with excellence. This fellowship would be the catalyst for that truth to resonate globally while remaining steadfastly grounded in my hometown’s spirit. I am prepared to devote every ounce of my talent, discipline, and passion to ensuring that when the world watches Colombian art, it sees not just a country on the rise—but a city where Actors are architects of peace.</w:t>
      </w:r>
    </w:p>
    <w:p>
      <w:pPr>
        <w:pStyle w:val="BodyText"/>
      </w:pPr>
      <w:r>
        <w:t xml:space="preserve">I respectfully request the opportunity to contribute to Colombia Medellín’s legacy as a global cultural hub through this fellowship. Thank you for considering my application. I welcome the chance to discuss how my vision aligns with your mission at your earliest convenience.</w:t>
      </w:r>
    </w:p>
    <w:p>
      <w:pPr>
        <w:pStyle w:val="BodyText"/>
      </w:pPr>
      <w:r>
        <w:t xml:space="preserve">Sincerely,</w:t>
      </w:r>
    </w:p>
    <w:p>
      <w:pPr>
        <w:pStyle w:val="BodyText"/>
      </w:pPr>
      <w:r>
        <w:t xml:space="preserve">Mateo Rodríguez</w:t>
      </w:r>
    </w:p>
    <w:p>
      <w:pPr>
        <w:pStyle w:val="BodyText"/>
      </w:pPr>
      <w:r>
        <w:t xml:space="preserve">Emerging Actor | Founder, Callejoneadas Teatro</w:t>
      </w:r>
    </w:p>
    <w:p>
      <w:pPr>
        <w:pStyle w:val="BodyText"/>
      </w:pPr>
      <w:r>
        <w:t xml:space="preserve">Medellín, Colombia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Actor - Colombia Medellín</dc:title>
  <dc:creator/>
  <dc:language>en</dc:language>
  <cp:keywords/>
  <dcterms:created xsi:type="dcterms:W3CDTF">2025-12-10T14:05:01Z</dcterms:created>
  <dcterms:modified xsi:type="dcterms:W3CDTF">2025-12-10T14:05:01Z</dcterms:modified>
</cp:coreProperties>
</file>

<file path=docProps/custom.xml><?xml version="1.0" encoding="utf-8"?>
<Properties xmlns="http://schemas.openxmlformats.org/officeDocument/2006/custom-properties" xmlns:vt="http://schemas.openxmlformats.org/officeDocument/2006/docPropsVTypes"/>
</file>