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p>
      <w:pPr>
        <w:pStyle w:val="FirstParagraph"/>
      </w:pPr>
      <w:r>
        <w:t xml:space="preserve">Juan Carlos Mora</w:t>
      </w:r>
    </w:p>
    <w:p>
      <w:pPr>
        <w:pStyle w:val="BodyText"/>
      </w:pPr>
      <w:r>
        <w:t xml:space="preserve">Calle 50 #34-21, Barrio San Javier</w:t>
      </w:r>
    </w:p>
    <w:p>
      <w:pPr>
        <w:pStyle w:val="BodyText"/>
      </w:pPr>
      <w:r>
        <w:t xml:space="preserve">Medellín, Colombia</w:t>
      </w:r>
    </w:p>
    <w:p>
      <w:pPr>
        <w:pStyle w:val="BodyText"/>
      </w:pPr>
      <w:r>
        <w:t xml:space="preserve">juancarlos.mora@unimedellin.edu.co</w:t>
      </w:r>
    </w:p>
    <w:p>
      <w:pPr>
        <w:pStyle w:val="BodyText"/>
      </w:pPr>
      <w:r>
        <w:t xml:space="preserve">+57 300 123 4567</w:t>
      </w:r>
    </w:p>
    <w:p>
      <w:pPr>
        <w:pStyle w:val="BodyText"/>
      </w:pPr>
      <w:r>
        <w:t xml:space="preserve">October 26, 2023</w:t>
      </w:r>
    </w:p>
    <w:bookmarkStart w:id="21" w:name="scholarship-application-letter"/>
    <w:p>
      <w:pPr>
        <w:pStyle w:val="Heading1"/>
      </w:pPr>
      <w:r>
        <w:t xml:space="preserve">SCHOLARSHIP APPLICATION LETTER</w:t>
      </w:r>
    </w:p>
    <w:bookmarkStart w:id="20" w:name="Xb6d259c92068c82e452e480b26da35dc5f1b80f"/>
    <w:p>
      <w:pPr>
        <w:pStyle w:val="Heading2"/>
      </w:pPr>
      <w:r>
        <w:t xml:space="preserve">FOR AEROSPACE ENGINEERING PROGRAM AT UNIVERSITY OF ANTIOQUIA, MEDELLÍN</w:t>
      </w:r>
    </w:p>
    <w:bookmarkEnd w:id="20"/>
    <w:bookmarkEnd w:id="21"/>
    <w:p>
      <w:pPr>
        <w:pStyle w:val="FirstParagraph"/>
      </w:pPr>
      <w:r>
        <w:t xml:space="preserve">Selection Committee</w:t>
      </w:r>
      <w:r>
        <w:br/>
      </w:r>
      <w:r>
        <w:t xml:space="preserve">Scholarship Foundation for Advanced Engineering Education</w:t>
      </w:r>
      <w:r>
        <w:br/>
      </w:r>
      <w:r>
        <w:t xml:space="preserve">Bogotá, Colombia</w:t>
      </w:r>
    </w:p>
    <w:p>
      <w:pPr>
        <w:pStyle w:val="BodyText"/>
      </w:pPr>
      <w:r>
        <w:t xml:space="preserve">Dear Esteemed Members of the Scholarship Selection Committee,</w:t>
      </w:r>
    </w:p>
    <w:p>
      <w:pPr>
        <w:pStyle w:val="BodyText"/>
      </w:pPr>
      <w:r>
        <w:t xml:space="preserve">It is with profound enthusiasm and deep respect for Colombia Medellín’s transformative spirit that I submit this Scholarship Application Letter to pursue my undergraduate studies in Aerospace Engineering at the prestigious University of Antioquia. As a native of Medellín, I have witnessed firsthand how our city has evolved from an industrial hub into a beacon of innovation in Latin America—a journey that ignites my passion for engineering and fuels my ambition to contribute meaningfully as an Aerospace Engineer. This scholarship represents not merely financial support, but a vital catalyst for realizing my dream to advance Colombia’s aerospace capabilities while honoring the resilience and ingenuity of Medellín.</w:t>
      </w:r>
    </w:p>
    <w:p>
      <w:pPr>
        <w:pStyle w:val="BodyText"/>
      </w:pPr>
      <w:r>
        <w:t xml:space="preserve">My academic journey has been defined by an unyielding fascination with flight mechanics and sustainable technology. Graduating as valedictorian from Colegio Nuestra Señora de la Asunción in Medellín with a perfect GPA in the International Baccalaureate program, I consistently excelled in advanced mathematics, physics, and computer-aided design courses. My capstone project—a drone-based agricultural monitoring system for coffee farms in the Aburrá Valley—earned recognition at Colombia’s National Innovation Fair. This experience crystallized my understanding that aerospace technology is not merely about spacecraft or aircraft; it is about solving real-world problems that directly impact communities like those in Medellín, where precision agriculture and environmental stewardship are critical to our region’s economic and ecological health.</w:t>
      </w:r>
    </w:p>
    <w:p>
      <w:pPr>
        <w:pStyle w:val="BodyText"/>
      </w:pPr>
      <w:r>
        <w:t xml:space="preserve">What sets my application apart is my deep-rooted connection to Colombia Medellín’s unique context. Having grown up in the heart of a city that has transformed from a place of conflict into a global model for social innovation, I understand that engineering solutions must be culturally responsive and community-centered. My volunteer work with "Medellín Emprende," an initiative supporting STEM education in underserved neighborhoods, taught me to communicate complex technical concepts to diverse audiences—skills essential for any future Aerospace Engineer aiming to implement projects in Colombia. I have also attended the annual "Aerodinámica en Acción" symposium hosted by the University of Antioquia, where I engaged with professors developing UAVs for disaster response in Andean regions—a vision that aligns perfectly with my professional aspirations.</w:t>
      </w:r>
    </w:p>
    <w:p>
      <w:pPr>
        <w:pStyle w:val="BodyText"/>
      </w:pPr>
      <w:r>
        <w:t xml:space="preserve">The pursuit of Aerospace Engineering at the University of Antioquia represents a strategic convergence of opportunity and purpose. Medellín’s geographic position—nestled in a valley with unique atmospheric conditions—offers an unparalleled natural laboratory for aerodynamic research, while the university’s partnership with Colombia’s National Institute for Aerospace Research (CENIPA) provides access to cutting-edge facilities. I am particularly drawn to Professor Elena Rodríguez’s work on sustainable propulsion systems, which directly addresses the urgent need for cleaner aviation technologies in our developing nation. This scholarship would allow me to focus fully on advanced coursework in computational fluid dynamics and materials science without financial strain, enabling me to contribute immediately to ongoing projects at CENIPA’s Medellín branch.</w:t>
      </w:r>
    </w:p>
    <w:p>
      <w:pPr>
        <w:pStyle w:val="BodyText"/>
      </w:pPr>
      <w:r>
        <w:t xml:space="preserve">My long-term vision transcends personal achievement. I aim to establish Colombia’s first regional aerospace incubator in Medellín, fostering startups focused on drone logistics for rural communities and satellite-based climate monitoring for our coffee-growing regions. With over 30% of Colombia’s GDP tied to agriculture, my research will target solutions that reduce crop losses by 25% through precision aerial surveillance—directly supporting the "Medellín Verde" initiative. As an Aerospace Engineer, I recognize that technology must serve humanity: in a country where rural connectivity remains a challenge, drones can deliver medical supplies to remote villages faster than ground transportation ever could. My scholarship application is thus an investment in Colombia Medellín’s future as a leader in socially responsible aerospace innovation.</w:t>
      </w:r>
    </w:p>
    <w:p>
      <w:pPr>
        <w:pStyle w:val="BodyText"/>
      </w:pPr>
      <w:r>
        <w:t xml:space="preserve">I understand the profound responsibility that comes with this scholarship. In my community, we often say, "La ciencia sin humanidad es un barco sin rumbo" (Science without humanity is a ship without direction). My commitment to ethical engineering stems from witnessing how technological progress in Medellín—such as the Metrocable system—has uplifted marginalized neighborhoods. I pledge to use this scholarship not only to excel academically but also to mentor students from Medellín’s public schools, ensuring that future generations of Aerospace Engineers reflect Colombia’s rich diversity. Upon graduation, I will return to Medellín with a master’s degree and practical experience from CENIPA, ready to collaborate with local industry leaders like Aerocivil and EAFIT University on infrastructure projects.</w:t>
      </w:r>
    </w:p>
    <w:p>
      <w:pPr>
        <w:pStyle w:val="BodyText"/>
      </w:pPr>
      <w:r>
        <w:t xml:space="preserve">Colombia Medellín’s story is one of rebirth through innovation, and I aspire to be part of its next chapter. This Scholarship Application Letter embodies my resolve to transform the challenges we face into opportunities for advancement—just as Medellín has done for itself. The University of Antioquia’s Aerospace Engineering program is where I can refine my technical expertise while honoring our city’s ethos: engineering that heals, connects, and elevates. With your support, I will emerge not just as a graduate but as an active contributor to Colombia’s aerospace renaissance—one that begins right here in Medellín.</w:t>
      </w:r>
    </w:p>
    <w:p>
      <w:pPr>
        <w:pStyle w:val="BodyText"/>
      </w:pPr>
      <w:r>
        <w:t xml:space="preserve">Sincerely,</w:t>
      </w:r>
    </w:p>
    <w:p>
      <w:pPr>
        <w:pStyle w:val="BodyText"/>
      </w:pPr>
      <w:r>
        <w:br/>
      </w:r>
      <w:r>
        <w:br/>
      </w:r>
      <w:r>
        <w:br/>
      </w:r>
    </w:p>
    <w:p>
      <w:pPr>
        <w:pStyle w:val="BodyText"/>
      </w:pPr>
      <w:r>
        <w:t xml:space="preserve">Juan Carlos Mora</w:t>
      </w:r>
    </w:p>
    <w:p>
      <w:pPr>
        <w:pStyle w:val="BodyText"/>
      </w:pPr>
      <w:r>
        <w:t xml:space="preserve">Prospective Aerospace Engineering Student</w:t>
      </w:r>
    </w:p>
    <w:p>
      <w:pPr>
        <w:pStyle w:val="BodyText"/>
      </w:pPr>
      <w:r>
        <w:t xml:space="preserve">University of Antioquia, Colombia Medellín</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