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p>
      <w:pPr>
        <w:pStyle w:val="FirstParagraph"/>
      </w:pPr>
      <w:r>
        <w:t xml:space="preserve">October 26, 2023</w:t>
      </w:r>
    </w:p>
    <w:p>
      <w:pPr>
        <w:pStyle w:val="BodyText"/>
      </w:pPr>
      <w:r>
        <w:t xml:space="preserve">Scholarship Committee</w:t>
      </w:r>
      <w:r>
        <w:br/>
      </w:r>
      <w:r>
        <w:t xml:space="preserve">Global Education Foundation</w:t>
      </w:r>
      <w:r>
        <w:br/>
      </w:r>
      <w:r>
        <w:t xml:space="preserve">1-10-5 Marunouchi, Chiyoda City</w:t>
      </w:r>
      <w:r>
        <w:br/>
      </w:r>
      <w:r>
        <w:t xml:space="preserve">Tokyo 100-8994 Japan</w:t>
      </w:r>
    </w:p>
    <w:p>
      <w:pPr>
        <w:pStyle w:val="BodyText"/>
      </w:pPr>
      <w:r>
        <w:t xml:space="preserve">Dear Esteemed Scholarship Committee Members,</w:t>
      </w:r>
    </w:p>
    <w:bookmarkStart w:id="20" w:name="X4aed9aca986e69da458f7b402f4192a2de57c41"/>
    <w:p>
      <w:pPr>
        <w:pStyle w:val="Heading2"/>
      </w:pPr>
      <w:r>
        <w:t xml:space="preserve">Scholarship Application Letter for Advanced Aerospace Engineering Studies in Japan Kyoto</w:t>
      </w:r>
    </w:p>
    <w:p>
      <w:pPr>
        <w:pStyle w:val="FirstParagraph"/>
      </w:pPr>
      <w:r>
        <w:t xml:space="preserve">I am writing with profound enthusiasm to submit my application for the Global Innovation Scholarship Program, specifically targeting advanced studies in aerospace engineering at Kyoto University’s Institute of Advanced Energy. As a dedicated aspiring</w:t>
      </w:r>
      <w:r>
        <w:t xml:space="preserve"> </w:t>
      </w:r>
      <w:r>
        <w:rPr>
          <w:bCs/>
          <w:b/>
        </w:rPr>
        <w:t xml:space="preserve">Aerospace Engineer</w:t>
      </w:r>
      <w:r>
        <w:t xml:space="preserve"> </w:t>
      </w:r>
      <w:r>
        <w:t xml:space="preserve">with four years of academic excellence and hands-on research experience, I seek this opportunity to immerse myself in Japan’s unparalleled technological ecosystem centered in Kyoto—a city where ancient tradition meets cutting-edge innovation. This Scholarship Application Letter serves as my formal request for financial support to pursue a Master’s degree in Aerospace Engineering within Japan Kyoto's premier academic environment.</w:t>
      </w:r>
    </w:p>
    <w:p>
      <w:pPr>
        <w:pStyle w:val="BodyText"/>
      </w:pPr>
      <w:r>
        <w:t xml:space="preserve">My academic journey began at the National University of Singapore, where I graduated with First-Class Honors in Mechanical Engineering (GPA: 3.9/4.0). My thesis on "Hypersonic Vehicle Thermal Management Systems" earned departmental recognition and led to collaborative research with Rolls-Royce on lightweight composite heat shields—a project that required intricate computational fluid dynamics simulations and wind tunnel testing at Singapore’s Aeronautical Research Centre. However, I realized my true calling demanded exposure to Japan’s unique aerospace advancements: Kyoto University’s Department of Aerospace Engineering has long been a pioneer in sustainable propulsion systems and space robotics, directly aligning with my research interests. The university’s Kyoto Institute of Technology (KIT) partnership for nanosatellite development and its affiliation with JAXA (Japan Aerospace Exploration Agency) offer an irreplaceable platform to advance my technical skills under globally respected mentors.</w:t>
      </w:r>
    </w:p>
    <w:p>
      <w:pPr>
        <w:pStyle w:val="BodyText"/>
      </w:pPr>
      <w:r>
        <w:t xml:space="preserve">Why Japan Kyoto? Beyond academic prestige, Kyoto embodies the harmonious fusion of historical wisdom and technological foresight I seek. As a city preserving centuries-old craftsmanship while pioneering green aerospace initiatives—such as Kansai International Airport’s carbon-neutral operations—I envision studying where tradition fuels innovation. Kyoto’s "Sustainable Aerospace Technologies Lab" (SATL), led by Professor Akira Tanaka (a former JAXA Chief Technologist), is developing bio-inspired propulsion systems using AI-driven aerodynamics—a research domain perfectly complementary to my thesis work. Moreover, Kyoto’s status as a UNESCO Creative City of Crafts and Folk Art provides cultural immersion that will enrich my engineering perspective: understanding Japanese *wabi-sabi* (beauty in imperfection) could revolutionize how I approach aircraft design optimization for real-world turbulence.</w:t>
      </w:r>
    </w:p>
    <w:p>
      <w:pPr>
        <w:pStyle w:val="BodyText"/>
      </w:pPr>
      <w:r>
        <w:t xml:space="preserve">Financially, this scholarship is not merely advantageous but essential. My family’s modest income from small-scale agricultural operations in rural Malaysia necessitates full tuition coverage to focus entirely on research rather than part-time work. The proposed 12-month stipend of ¥1,500,000 would cover Kyoto University’s annual tuition (¥636,975), housing (¥384,849), and living expenses while eliminating the need for external employment. This enables me to fully commit to JAXA’s upcoming satellite calibration project at Kyoto's Tsukuba Space Center—a collaborative initiative where I would assist in testing nano-satellite attitude control systems using Kyoto-developed gyroscopes. Without this support, my academic trajectory would be compromised by financial strain; the scholarship thus directly facilitates my contribution to Japan’s aerospace ecosystem.</w:t>
      </w:r>
    </w:p>
    <w:p>
      <w:pPr>
        <w:pStyle w:val="BodyText"/>
      </w:pPr>
      <w:r>
        <w:t xml:space="preserve">My professional vision extends beyond personal achievement to societal impact. Post-graduation, I aim to establish a sustainable aerospace research hub in Southeast Asia, leveraging Kyoto University’s methodologies for low-emission aviation. The "Green Flight Initiative" at Kyoto University—targeting 50% carbon reduction in regional air travel by 2040—is a blueprint I intend to adapt across ASEAN nations. My proposed thesis, "AI-Optimized Composite Materials for Carbon-Neutral Regional Aircraft," will directly support this mission and align with Japan’s "Society 5.0" vision for human-centered innovation. The scholarship would provide the foundational research capacity to develop pilot projects in collaboration with Kyoto’s industry partners like Mitsubishi Heavy Industries and Kawasaki Aerospace.</w:t>
      </w:r>
    </w:p>
    <w:p>
      <w:pPr>
        <w:pStyle w:val="BodyText"/>
      </w:pPr>
      <w:r>
        <w:t xml:space="preserve">I have long admired Japan’s aerospace contributions: from the Hayabusa asteroid sample return missions (JAXA, 2020) to Kyoto University’s pioneering work on "Silicon Carbide Nanowire" thermal shields. In my current role as a junior researcher at Singapore's Aeronautics Academy, I’ve implemented Kyoto-developed simulation protocols for aircraft structural integrity testing—a practice now adopted by our lab. This demonstrates my commitment to integrating Japan’s engineering ethos into global contexts. The cultural sensitivity honed through three years of Japanese language study (N2 certification) ensures I’ll thrive in Kyoto’s academic community while respecting its collaborative *kizuna* (bonds) culture.</w:t>
      </w:r>
    </w:p>
    <w:p>
      <w:pPr>
        <w:pStyle w:val="BodyText"/>
      </w:pPr>
      <w:r>
        <w:t xml:space="preserve">To the Scholarship Committee, this is more than a financial request—it is an invitation to invest in a future aerospace leader who embodies the synergy between global engineering excellence and Japan Kyoto’s unique spirit. I have attached my CV, academic transcripts, letters of recommendation from Professor Lee (NUS) and Dr. Tanaka (JAXA), and a detailed research proposal outlining how Kyoto University’s resources will catalyze my work on sustainable propulsion. My proposed project directly supports Japan’s national goals for clean aviation technology under the "Green Growth Strategy," making me an ideal candidate to maximize this scholarship’s impact.</w:t>
      </w:r>
    </w:p>
    <w:p>
      <w:pPr>
        <w:pStyle w:val="BodyText"/>
      </w:pPr>
      <w:r>
        <w:t xml:space="preserve">In closing, I echo the words of Kyoto-based aerospace visionary Dr. Kenji Sato: "True innovation emerges when ancient wisdom guides modern engineering." My journey as an Aerospace Engineer has prepared me to bridge these worlds—now, with your support, I will contribute to Japan Kyoto’s legacy of excellence. Thank you for considering this Scholarship Application Letter; I welcome the opportunity to discuss my vision further at your convenience.</w:t>
      </w:r>
    </w:p>
    <w:p>
      <w:pPr>
        <w:pStyle w:val="BodyText"/>
      </w:pPr>
      <w:r>
        <w:t xml:space="preserve">Sincerely,</w:t>
      </w:r>
    </w:p>
    <w:p>
      <w:pPr>
        <w:pStyle w:val="BodyText"/>
      </w:pPr>
      <w:r>
        <w:t xml:space="preserve">Amir Hassan</w:t>
      </w:r>
    </w:p>
    <w:p>
      <w:pPr>
        <w:pStyle w:val="BodyText"/>
      </w:pPr>
      <w:r>
        <w:t xml:space="preserve">Student ID: S2023-ENG-AER-789</w:t>
      </w:r>
    </w:p>
    <w:p>
      <w:pPr>
        <w:pStyle w:val="BodyText"/>
      </w:pPr>
      <w:r>
        <w:t xml:space="preserve">National University of Singapore | Aerospace Engineering Graduate</w:t>
      </w:r>
    </w:p>
    <w:p>
      <w:pPr>
        <w:pStyle w:val="BodyText"/>
      </w:pPr>
      <w:r>
        <w:t xml:space="preserve">Email: amir.hassan@nus.edu.sg | Phone: +65 9123 4567</w:t>
      </w:r>
    </w:p>
    <w:p>
      <w:pPr>
        <w:pStyle w:val="BodyText"/>
      </w:pPr>
      <w:r>
        <w:t xml:space="preserve">Enclosures:</w:t>
      </w:r>
      <w:r>
        <w:t xml:space="preserve"> </w:t>
      </w:r>
      <w:r>
        <w:t xml:space="preserve">• Academic Transcripts (NUS)</w:t>
      </w:r>
      <w:r>
        <w:t xml:space="preserve"> </w:t>
      </w:r>
      <w:r>
        <w:t xml:space="preserve">• Research Proposal: "AI-Optimized Sustainable Propulsion Systems"</w:t>
      </w:r>
      <w:r>
        <w:t xml:space="preserve"> </w:t>
      </w:r>
      <w:r>
        <w:t xml:space="preserve">• Letters of Recommendation (Professor Lee, Dr. Tanaka)</w:t>
      </w:r>
      <w:r>
        <w:t xml:space="preserve"> </w:t>
      </w:r>
      <w:r>
        <w:t xml:space="preserve">• Japanese Language Proficiency Certificate (JLPT N2)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dc:title>
  <dc:creator/>
  <dc:language>en</dc:language>
  <cp:keywords/>
  <dcterms:created xsi:type="dcterms:W3CDTF">2026-07-21T02:57:10Z</dcterms:created>
  <dcterms:modified xsi:type="dcterms:W3CDTF">2026-07-21T02:57:10Z</dcterms:modified>
</cp:coreProperties>
</file>

<file path=docProps/custom.xml><?xml version="1.0" encoding="utf-8"?>
<Properties xmlns="http://schemas.openxmlformats.org/officeDocument/2006/custom-properties" xmlns:vt="http://schemas.openxmlformats.org/officeDocument/2006/docPropsVTypes"/>
</file>