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p>
      <w:pPr>
        <w:pStyle w:val="FirstParagraph"/>
      </w:pPr>
      <w:r>
        <w:t xml:space="preserve">July 26, 2023</w:t>
      </w:r>
    </w:p>
    <w:p>
      <w:pPr>
        <w:pStyle w:val="BodyText"/>
      </w:pPr>
      <w:r>
        <w:t xml:space="preserve">Dr. Aung Kyaw</w:t>
      </w:r>
    </w:p>
    <w:p>
      <w:pPr>
        <w:pStyle w:val="BodyText"/>
      </w:pPr>
      <w:r>
        <w:t xml:space="preserve">Scholarship Committee</w:t>
      </w:r>
    </w:p>
    <w:p>
      <w:pPr>
        <w:pStyle w:val="BodyText"/>
      </w:pPr>
      <w:r>
        <w:t xml:space="preserve">International Aerospace Foundation</w:t>
      </w:r>
    </w:p>
    <w:p>
      <w:pPr>
        <w:pStyle w:val="BodyText"/>
      </w:pPr>
      <w:r>
        <w:t xml:space="preserve">Dhaka, Bangladesh</w:t>
      </w:r>
    </w:p>
    <w:bookmarkStart w:id="20" w:name="X6317c4b218b3403ff4a7dbec18a81bbe59705d6"/>
    <w:p>
      <w:pPr>
        <w:pStyle w:val="Heading1"/>
      </w:pPr>
      <w:r>
        <w:t xml:space="preserve">Scholarship Application Letter for Aerospace Engineering Studies</w:t>
      </w:r>
    </w:p>
    <w:p>
      <w:pPr>
        <w:pStyle w:val="FirstParagraph"/>
      </w:pPr>
      <w:r>
        <w:t xml:space="preserve">Dear Scholarship Committee,</w:t>
      </w:r>
    </w:p>
    <w:p>
      <w:pPr>
        <w:pStyle w:val="BodyText"/>
      </w:pPr>
      <w:r>
        <w:t xml:space="preserve">With profound respect and unwavering determination, I present this Scholarship Application Letter as a testament to my commitment to becoming an innovative Aerospace Engineer dedicated to transforming Myanmar's technological landscape. Hailing from the vibrant metropolis of Myanmar Yangon, I have witnessed firsthand the immense potential and urgent need for advanced aerospace solutions in our nation's development journey. This letter serves not merely as an application, but as a declaration of my intention to channel global aerospace expertise toward elevating Yangon's position as Southeast Asia's emerging hub for aviation innovation.</w:t>
      </w:r>
    </w:p>
    <w:p>
      <w:pPr>
        <w:pStyle w:val="BodyText"/>
      </w:pPr>
      <w:r>
        <w:t xml:space="preserve">As a third-year engineering student at the University of Yangon, I have immersed myself in the rigorous academic foundation required for aerospace excellence. My coursework has consistently earned me top honors in thermodynamics, fluid mechanics, and materials science – subjects directly applicable to aircraft design and propulsion systems. However, my passion transcends textbooks; it manifests in practical initiatives like designing a low-cost drone prototype at the Yangon Innovation Hub to monitor agricultural fields across Myanmar's delta regions. This project, funded through university grants during my sophomore year, demonstrated how aerospace technology can directly address local challenges – a vision I now seek to scale through advanced studies.</w:t>
      </w:r>
    </w:p>
    <w:p>
      <w:pPr>
        <w:pStyle w:val="BodyText"/>
      </w:pPr>
      <w:r>
        <w:t xml:space="preserve">My connection to Myanmar Yangon is deeply personal and professionally formative. Growing up near the shores of the Ayeyarwady River in Yangon's industrial zone, I observed both the limitations of our current aviation infrastructure and its untapped potential. The recent expansion of Yangon International Airport, which now handles over 10 million passengers annually, exposed critical gaps in maintenance capabilities and modern air traffic management – gaps that could be bridged by locally trained aerospace engineers. When I participated in the Myanmar Civil Aviation Authority's youth program last year, I witnessed how foreign expertise often fails to address our specific regional challenges: monsoon conditions, aging fleets, and infrastructure constraints unique to Southeast Asia. This experience crystallized my mission: to become an Aerospace Engineer whose solutions are born from Yangon's realities and serve its people.</w:t>
      </w:r>
    </w:p>
    <w:p>
      <w:pPr>
        <w:pStyle w:val="BodyText"/>
      </w:pPr>
      <w:r>
        <w:t xml:space="preserve">My proposed academic path focuses on unmanned aerial systems (UAS) development at the Massachusetts Institute of Technology – a program uniquely aligned with Myanmar Yangon's emerging needs. While many pursue aerospace studies abroad, I specifically seek training in UAS because these technologies offer immediate applicability in Myanmar. Imagine drone networks delivering medical supplies to remote villages across the Irrawaddy Delta, or precision agriculture drones optimizing rice yields for Yangon's agricultural supply chains – solutions that require engineers who understand both cutting-edge technology and Myanmar's socio-geographic context. My research proposal, "Sustainable UAS Integration for Southeast Asian Agriculture," has already garnered preliminary support from Myanmar's Ministry of Transport officials during my internship at Yangon Civil Aviation Services.</w:t>
      </w:r>
    </w:p>
    <w:p>
      <w:pPr>
        <w:pStyle w:val="BodyText"/>
      </w:pPr>
      <w:r>
        <w:t xml:space="preserve">Financial constraints represent the primary barrier to this academic pursuit. Though I maintain a 3.8 GPA and work part-time as a CAD technician at Myanmar Engineering Consultants, my family's income from small-scale fruit farming cannot sustain international tuition fees exceeding $50,000 annually. This scholarship would be transformative – not just for my education but for the entire Myanmar Yangon innovation ecosystem. I have calculated that every dollar invested in this scholarship will generate a 37x return through subsequent local job creation and technology transfer. My commitment to return to Yangon after graduation is absolute; I have already secured conditional employment with Asean Sky Engineering, Yangon's leading aerospace solutions provider, pending my master's degree completion.</w:t>
      </w:r>
    </w:p>
    <w:p>
      <w:pPr>
        <w:pStyle w:val="BodyText"/>
      </w:pPr>
      <w:r>
        <w:t xml:space="preserve">My vision extends beyond personal achievement. Having witnessed Myanmar Yangon's remarkable transformation from a colonial-era port city to a dynamic economic center, I see aerospace as the catalyst for our next leap forward. The ASEAN Aerospace Development Plan 2030 explicitly identifies Myanmar as a strategic partner for drone corridor development – an opportunity I am positioned to lead. My proposed "Yangon Aerospace Incubator" would establish the first local UAS training academy in Southeast Asia, directly addressing the 78% skills gap identified in Myanmar's aviation sector by the World Bank. This initiative would create over 150 skilled jobs within five years while positioning Yangon as a regional aerospace talent hub.</w:t>
      </w:r>
    </w:p>
    <w:p>
      <w:pPr>
        <w:pStyle w:val="BodyText"/>
      </w:pPr>
      <w:r>
        <w:t xml:space="preserve">What distinguishes this Scholarship Application Letter is my unwavering focus on contextual innovation. I will not merely replicate Western aerospace models but develop systems tailored for Myanmar's monsoon climate, infrastructure limitations, and economic realities. My research into lightweight composite materials using locally sourced bamboo fibers – initiated in Yangon's University labs – exemplifies this approach. This scholarship would enable me to integrate these indigenous innovations with advanced propulsion technologies at MIT, creating a hybrid solution impossible to develop within Myanmar's current academic constraints.</w:t>
      </w:r>
    </w:p>
    <w:p>
      <w:pPr>
        <w:pStyle w:val="BodyText"/>
      </w:pPr>
      <w:r>
        <w:t xml:space="preserve">My commitment is further solidified through my volunteer work with the Myanmar Youth Aerospace Network (MYAN), where I organize monthly workshops for 120+ students across Yangon schools on aerospace fundamentals. In our last session at Basic Education High School No. 1, Yangon, we built model rockets from recycled materials to demonstrate physics principles – proving that aerospace education can thrive even with limited resources. This grassroots experience has shaped my understanding that true engineering innovation must be rooted in community needs.</w:t>
      </w:r>
    </w:p>
    <w:p>
      <w:pPr>
        <w:pStyle w:val="BodyText"/>
      </w:pPr>
      <w:r>
        <w:t xml:space="preserve">As I prepare to apply for this prestigious opportunity, I recognize that becoming an Aerospace Engineer is not merely about designing aircraft; it's about building bridges between global knowledge and local aspirations. Myanmar Yangon deserves engineers who understand the rhythm of its markets, the contours of its terrain, and the heartbeat of its people. With your support through this Scholarship Application Letter, I pledge to transform that vision into reality – one drone delivery at a time, one engineering solution at a time – for our beloved city and nation.</w:t>
      </w:r>
    </w:p>
    <w:p>
      <w:pPr>
        <w:pStyle w:val="BodyText"/>
      </w:pPr>
      <w:r>
        <w:t xml:space="preserve">Thank you for considering my application. I welcome the opportunity to discuss how my background in Myanmar Yangon and commitment to aerospace innovation align with your foundation's mission. I have attached all required documentation including academic transcripts, research proposals, and letters of recommendation from the University of Yangon's Dean of Engineering and MYAN Chairman.</w:t>
      </w:r>
    </w:p>
    <w:p>
      <w:pPr>
        <w:pStyle w:val="BodyText"/>
      </w:pPr>
      <w:r>
        <w:t xml:space="preserve">Sincerely,</w:t>
      </w:r>
    </w:p>
    <w:p>
      <w:pPr>
        <w:pStyle w:val="BodyText"/>
      </w:pPr>
      <w:r>
        <w:br/>
      </w:r>
      <w:r>
        <w:br/>
      </w:r>
    </w:p>
    <w:p>
      <w:pPr>
        <w:pStyle w:val="BodyText"/>
      </w:pPr>
      <w:r>
        <w:t xml:space="preserve">Myo Aung</w:t>
      </w:r>
    </w:p>
    <w:p>
      <w:pPr>
        <w:pStyle w:val="BodyText"/>
      </w:pPr>
      <w:r>
        <w:t xml:space="preserve">University of Yangon | Department of Mechanical Engineering</w:t>
      </w:r>
    </w:p>
    <w:p>
      <w:pPr>
        <w:pStyle w:val="BodyText"/>
      </w:pPr>
      <w:r>
        <w:t xml:space="preserve">Yangon, Myanmar | +95 9 76543210</w:t>
      </w:r>
    </w:p>
    <w:p>
      <w:pPr>
        <w:pStyle w:val="BodyText"/>
      </w:pPr>
      <w:r>
        <w:t xml:space="preserve">This Scholarship Application Letter is written in accordance with the International Aerospace Foundation's requirements for 2023-2024 academic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2026-07-20T08:47:47Z</dcterms:created>
  <dcterms:modified xsi:type="dcterms:W3CDTF">2026-07-20T08:47:47Z</dcterms:modified>
</cp:coreProperties>
</file>

<file path=docProps/custom.xml><?xml version="1.0" encoding="utf-8"?>
<Properties xmlns="http://schemas.openxmlformats.org/officeDocument/2006/custom-properties" xmlns:vt="http://schemas.openxmlformats.org/officeDocument/2006/docPropsVTypes"/>
</file>