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p>
    <w:bookmarkStart w:id="20" w:name="X6317c4b218b3403ff4a7dbec18a81bbe59705d6"/>
    <w:p>
      <w:pPr>
        <w:pStyle w:val="Heading1"/>
      </w:pPr>
      <w:r>
        <w:t xml:space="preserve">Scholarship Application Letter for Aerospace Engineering Studies</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t xml:space="preserve">I am writing to express my profound enthusiasm for the prestigious scholarship opportunity that would enable me to pursue advanced studies in Aerospace Engineering. As a dedicated student hailing from Sudan Khartoum, I have developed a compelling vision of how aerospace innovation can transform my homeland, and I am confident that this Scholarship Application Letter represents the beginning of a journey that will contribute significantly to Sudan's technological advancement.</w:t>
      </w:r>
    </w:p>
    <w:p>
      <w:pPr>
        <w:pStyle w:val="BodyText"/>
      </w:pPr>
      <w:r>
        <w:t xml:space="preserve">My academic foundation in mechanical engineering at the University of Khartoum has been deeply enriched by courses in fluid dynamics, materials science, and computational modeling. However, it was during a field visit to Sudan's emerging drone technology initiatives—supported by local entrepreneurs addressing agricultural challenges—that I realized aerospace engineering is not merely an academic pursuit but a catalyst for solving tangible problems in Sudan Khartoum. Witnessing small-scale drones monitoring Nile River water quality in remote villages cemented my resolve to become an Aerospace Engineer committed to practical, locally relevant solutions.</w:t>
      </w:r>
    </w:p>
    <w:p>
      <w:pPr>
        <w:pStyle w:val="BodyText"/>
      </w:pPr>
      <w:r>
        <w:t xml:space="preserve">Sudan faces unique geographical and developmental challenges: vast desert terrain, the life-sustaining yet unpredictable Nile River system, and a growing population requiring efficient infrastructure. As an aspiring Aerospace Engineer from Sudan Khartoum, I understand that traditional engineering approaches often fail to address these complexities. My research on satellite-based agricultural monitoring systems for Sudan’s arid regions revealed how aerospace technology could revolutionize food security—tracking crop health via remote sensing, optimizing irrigation using atmospheric data, and predicting drought patterns with precision. These are not theoretical concepts; they are urgent needs in my community where 80% of the population relies directly on agriculture.</w:t>
      </w:r>
    </w:p>
    <w:p>
      <w:pPr>
        <w:pStyle w:val="BodyText"/>
      </w:pPr>
      <w:r>
        <w:t xml:space="preserve">The scholarship I am applying for represents far more than financial support—it is an investment in Sudan’s future capability. Current aerospace education in Khartoum remains limited to undergraduate levels, with no specialized graduate programs focused on sustainable aerospace solutions for developing regions. By enabling me to study at [University Name], I will gain expertise in satellite design, drone logistics networks, and atmospheric science—skills directly transferable to Sudan’s context. For instance, I plan to develop low-cost UAVs for delivering medical supplies across Sudan’s fragmented road infrastructure; this project would specifically target rural communities near Khartoum that currently face 24+ hour delays in emergency care.</w:t>
      </w:r>
    </w:p>
    <w:p>
      <w:pPr>
        <w:pStyle w:val="BodyText"/>
      </w:pPr>
      <w:r>
        <w:t xml:space="preserve">My commitment to Sudan Khartoum extends beyond academics. As Secretary of the University of Khartoum’s Engineering Innovation Society, I organized "Aerospace for All" workshops engaging 150+ high school students from underprivileged neighborhoods. We built simple model rockets using recycled materials, sparking interest in STEM fields where female participation remains below 25%. This experience taught me that aerospace education must be accessible to all Sudanese youth—a principle I will champion through my scholarship journey. Upon returning, I intend to establish a regional aerospace lab at Khartoum University focused on practical applications for national development, creating a pipeline of local talent where none exists today.</w:t>
      </w:r>
    </w:p>
    <w:p>
      <w:pPr>
        <w:pStyle w:val="BodyText"/>
      </w:pPr>
      <w:r>
        <w:t xml:space="preserve">Why now? Sudan stands at an inflection point. With the government’s new Digital Transformation Strategy prioritizing space technology and the establishment of the Sudan Space Agency in 2021, there is unprecedented momentum for aerospace investment. However, this opportunity will be squandered without locally trained experts who understand our climate, culture, and infrastructure realities. As an Aerospace Engineer educated internationally with deep roots in Sudan Khartoum, I am uniquely positioned to bridge this gap—designing systems that work not just on paper, but within the context of our villages and cities.</w:t>
      </w:r>
    </w:p>
    <w:p>
      <w:pPr>
        <w:pStyle w:val="BodyText"/>
      </w:pPr>
      <w:r>
        <w:t xml:space="preserve">I recognize that aerospace engineering requires precision in every calculation, just as Sudan’s development demands precision in every intervention. My academic record (3.8/4.0 GPA) reflects this discipline: I’ve consistently chosen projects with direct community impact, such as modeling solar-powered drone charging stations for Khartoum’s informal settlements. The scholarship would allow me to access cutting-edge simulation tools at [University Name] that are unavailable in Sudan, enabling me to develop robust solutions tailored for our environment.</w:t>
      </w:r>
    </w:p>
    <w:p>
      <w:pPr>
        <w:pStyle w:val="BodyText"/>
      </w:pPr>
      <w:r>
        <w:t xml:space="preserve">More than personal ambition drives this application. I envision a future where Sudanese Aerospace Engineers design satellites monitoring the Great Rift Valley’s ecological changes, where drone networks provide real-time flood warnings along the Blue Nile, and where Khartoum becomes a regional hub for sustainable aerospace innovation in Africa. This scholarship is not merely an academic opportunity—it is a strategic investment in Sudan’s sovereignty over its technological future. I promise to honor this trust by becoming not just an Aerospace Engineer, but a catalyst for national progress rooted firmly in the soil of Sudan Khartoum.</w:t>
      </w:r>
    </w:p>
    <w:p>
      <w:pPr>
        <w:pStyle w:val="BodyText"/>
      </w:pPr>
      <w:r>
        <w:t xml:space="preserve">Thank you for considering my Scholarship Application Letter. I welcome the opportunity to discuss how my vision aligns with your mission and am available at your earliest convenience.</w:t>
      </w:r>
    </w:p>
    <w:p>
      <w:pPr>
        <w:pStyle w:val="BodyText"/>
      </w:pPr>
      <w:r>
        <w:t xml:space="preserve">Sincerely,</w:t>
      </w:r>
      <w:r>
        <w:br/>
      </w:r>
      <w:r>
        <w:t xml:space="preserve">[Your Full Name]</w:t>
      </w:r>
      <w:r>
        <w:br/>
      </w:r>
      <w:r>
        <w:t xml:space="preserve">Current Student, Department of Mechanical Engineering</w:t>
      </w:r>
      <w:r>
        <w:br/>
      </w:r>
      <w:r>
        <w:t xml:space="preserve">University of Khartoum, Sudan</w:t>
      </w:r>
      <w:r>
        <w:br/>
      </w:r>
      <w:r>
        <w:t xml:space="preserve">Email: yourname@email.com | Phone: +249 XXXXXXXX</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dc:title>
  <dc:creator/>
  <dc:language>en</dc:language>
  <cp:keywords/>
  <dcterms:created xsi:type="dcterms:W3CDTF">2026-07-23T12:25:07Z</dcterms:created>
  <dcterms:modified xsi:type="dcterms:W3CDTF">2026-07-23T12:25:07Z</dcterms:modified>
</cp:coreProperties>
</file>

<file path=docProps/custom.xml><?xml version="1.0" encoding="utf-8"?>
<Properties xmlns="http://schemas.openxmlformats.org/officeDocument/2006/custom-properties" xmlns:vt="http://schemas.openxmlformats.org/officeDocument/2006/docPropsVTypes"/>
</file>