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Aerospace Scholarships</w:t>
      </w:r>
      <w:r>
        <w:br/>
      </w:r>
      <w:r>
        <w:t xml:space="preserve">Johnson Space Center Foundation</w:t>
      </w:r>
      <w:r>
        <w:br/>
      </w:r>
      <w:r>
        <w:t xml:space="preserve">Houston, TX 77058</w:t>
      </w:r>
    </w:p>
    <w:bookmarkStart w:id="20" w:name="dear-scholarship-committee"/>
    <w:p>
      <w:pPr>
        <w:pStyle w:val="Heading2"/>
      </w:pPr>
      <w:r>
        <w:t xml:space="preserve">Dear Scholarship Committee,</w:t>
      </w:r>
    </w:p>
    <w:p>
      <w:pPr>
        <w:pStyle w:val="FirstParagraph"/>
      </w:pPr>
      <w:r>
        <w:t xml:space="preserve">As I prepare my</w:t>
      </w:r>
      <w:r>
        <w:t xml:space="preserve"> </w:t>
      </w:r>
      <w:r>
        <w:rPr>
          <w:bCs/>
          <w:b/>
        </w:rPr>
        <w:t xml:space="preserve">Scholarship Application Letter</w:t>
      </w:r>
      <w:r>
        <w:t xml:space="preserve">, I find myself reflecting on the profound moment when I first gazed at the night sky from my childhood home in suburban Dallas. That simple act ignited a lifelong passion for aerospace, a passion that now drives me toward a career as an</w:t>
      </w:r>
      <w:r>
        <w:t xml:space="preserve"> </w:t>
      </w:r>
      <w:r>
        <w:rPr>
          <w:iCs/>
          <w:i/>
        </w:rPr>
        <w:t xml:space="preserve">Aerospace Engineer</w:t>
      </w:r>
      <w:r>
        <w:t xml:space="preserve"> </w:t>
      </w:r>
      <w:r>
        <w:t xml:space="preserve">in one of humanity's most exciting frontier cities: United States Houston. This scholarship represents not just financial support, but the critical catalyst I need to transform my aspirations into tangible contributions to space exploration and aeronautical innovation right here in the heart of America's aerospace capital.</w:t>
      </w:r>
    </w:p>
    <w:p>
      <w:pPr>
        <w:pStyle w:val="BodyText"/>
      </w:pPr>
      <w:r>
        <w:t xml:space="preserve">My academic journey has been meticulously aligned with the demands of modern aerospace engineering. As a senior at Rice University with a 3.92/4.0 GPA in Aeronautical Engineering, I've immersed myself in advanced coursework including Computational Fluid Dynamics, Orbital Mechanics, and Advanced Materials Science—courses directly relevant to the cutting-edge work conducted at NASA's Johnson Space Center just 20 miles from downtown Houston. My senior capstone project, "Design Optimization of Reusable Launch Vehicle Thermal Protection Systems," earned departmental distinction by reducing estimated heat shield mass by 18% through innovative ceramic matrix composites research—work I would be honored to continue under the mentorship of JSC engineers. This technical foundation is inseparable from my commitment to Houston's aerospace ecosystem, where theoretical knowledge meets real-world application every single day.</w:t>
      </w:r>
    </w:p>
    <w:p>
      <w:pPr>
        <w:pStyle w:val="BodyText"/>
      </w:pPr>
      <w:r>
        <w:t xml:space="preserve">What distinguishes my path is my unwavering focus on Houston as the indispensable hub for aerospace advancement. While pursuing a degree in the</w:t>
      </w:r>
      <w:r>
        <w:t xml:space="preserve"> </w:t>
      </w:r>
      <w:r>
        <w:rPr>
          <w:iCs/>
          <w:i/>
        </w:rPr>
        <w:t xml:space="preserve">United States Houston</w:t>
      </w:r>
      <w:r>
        <w:t xml:space="preserve"> </w:t>
      </w:r>
      <w:r>
        <w:t xml:space="preserve">area, I've actively sought immersion in its unique professional landscape. Last summer, I interned with Lockheed Martin's Space Systems division at their Clear Lake facility—a position that placed me within minutes of NASA JSC's iconic Vehicle Assembly Building. There, I contributed to propulsion system diagnostics for the Orion spacecraft program and witnessed firsthand the collaborative spirit that defines Houston's aerospace community. This experience crystallized my understanding: becoming an</w:t>
      </w:r>
      <w:r>
        <w:t xml:space="preserve"> </w:t>
      </w:r>
      <w:r>
        <w:rPr>
          <w:iCs/>
          <w:i/>
        </w:rPr>
        <w:t xml:space="preserve">Aerospace Engineer</w:t>
      </w:r>
      <w:r>
        <w:t xml:space="preserve"> </w:t>
      </w:r>
      <w:r>
        <w:t xml:space="preserve">isn't merely about technical skill—it's about being part of a legacy where every morning begins with the possibility of humanity reaching further into space.</w:t>
      </w:r>
    </w:p>
    <w:p>
      <w:pPr>
        <w:pStyle w:val="BodyText"/>
      </w:pPr>
      <w:r>
        <w:t xml:space="preserve">The financial realities of pursuing advanced engineering studies in Houston present significant challenges. As the first-generation college student from a single-parent household, I've maintained my academic excellence through part-time work at Space Center Houston's education department, but these responsibilities limit my capacity to fully engage in research and professional development. This scholarship would alleviate the burden of $18,000 in annual tuition costs while freeing me to dedicate 25+ hours weekly to NASA-sponsored projects like the Student Launch Initiative. Without this support, I would face impossible choices between paying for specialized software licenses (essential for my propulsion modeling work) and participating in critical industry networking events that occur exclusively during Houston's premier aerospace conferences.</w:t>
      </w:r>
    </w:p>
    <w:p>
      <w:pPr>
        <w:pStyle w:val="BodyText"/>
      </w:pPr>
      <w:r>
        <w:t xml:space="preserve">My vision extends beyond personal achievement to meaningful contribution within</w:t>
      </w:r>
      <w:r>
        <w:t xml:space="preserve"> </w:t>
      </w:r>
      <w:r>
        <w:rPr>
          <w:iCs/>
          <w:i/>
        </w:rPr>
        <w:t xml:space="preserve">United States Houston</w:t>
      </w:r>
      <w:r>
        <w:t xml:space="preserve">'s aerospace community. I've developed a five-year plan centered on three pillars: First, completing my Master's in Space Systems Engineering at the University of Texas at Austin with a focus on lunar habitat sustainability—a program strategically located in Houston's innovation corridor. Second, securing an internship at JSC during my graduate studies to contribute to Artemis program infrastructure. Third, establishing a mentorship initiative for underrepresented students from Houston ISD schools through the Space Center Houston STEM outreach network. This scholarship isn't merely funding my education—it's investing in a future engineer who will actively strengthen Houston's pipeline of diverse aerospace talent.</w:t>
      </w:r>
    </w:p>
    <w:p>
      <w:pPr>
        <w:pStyle w:val="BodyText"/>
      </w:pPr>
      <w:r>
        <w:t xml:space="preserve">I understand that Houston's aerospace legacy is built on collaboration across institutions: NASA, universities, and private enterprises like SpaceX and Blue Origin all converge here in a unique symbiosis. My own academic journey reflects this interconnectedness—I've collaborated with University of Houston physics students on microgravity fluid dynamics simulations and participated in the annual Space Technology Challenge hosted at the NASA Johnson Visitor Center. This interdisciplinary mindset is crucial for solving tomorrow's aerospace challenges, from Mars habitat design to sustainable satellite constellations, all while operating within Houston's dynamic ecosystem where innovation flows as freely as the Ship Channel.</w:t>
      </w:r>
    </w:p>
    <w:p>
      <w:pPr>
        <w:pStyle w:val="BodyText"/>
      </w:pPr>
      <w:r>
        <w:t xml:space="preserve">What makes this</w:t>
      </w:r>
      <w:r>
        <w:t xml:space="preserve"> </w:t>
      </w:r>
      <w:r>
        <w:rPr>
          <w:iCs/>
          <w:i/>
        </w:rPr>
        <w:t xml:space="preserve">Scholarship Application Letter</w:t>
      </w:r>
      <w:r>
        <w:t xml:space="preserve"> </w:t>
      </w:r>
      <w:r>
        <w:t xml:space="preserve">particularly urgent is the timing. As NASA prepares for its first crewed lunar landing since Apollo 17 in 2025, and with Houston serving as the command center for these historic missions, our industry stands at a pivotal moment. I've tracked how Houston's aerospace sector has grown by 32% over the past decade (per the Space Foundation report), creating unprecedented demand for engineers with both technical rigor and regional understanding. My goal isn't to simply work in Houston—I aim to become an architect of its next generation of space exploration infrastructure, contributing directly to the city that has given us Mercury, Gemini, Apollo, and now Artemis.</w:t>
      </w:r>
    </w:p>
    <w:p>
      <w:pPr>
        <w:pStyle w:val="BodyText"/>
      </w:pPr>
      <w:r>
        <w:t xml:space="preserve">Throughout my academic career at Rice University's George R. Brown School of Engineering—where I served as a peer tutor for sophomore-level aerospace courses—I've demonstrated resilience in challenging technical environments. My ability to translate complex concepts into practical applications was recently validated when my thermal analysis model was adopted by a local startup developing reusable rocket components for the Commercial Crew Program. This tangible impact underscores why Houston represents the irreplaceable nexus where academic excellence meets industry transformation.</w:t>
      </w:r>
    </w:p>
    <w:p>
      <w:pPr>
        <w:pStyle w:val="BodyText"/>
      </w:pPr>
      <w:r>
        <w:t xml:space="preserve">I've attached my complete portfolio including research papers, letters of recommendation from Dr. Elena Rodriguez (Rice Aerospace Department Chair) and Mr. David Chen (Lockheed Martin Propulsion Lead), and transcripts demonstrating consistent academic leadership. I welcome the opportunity to discuss how this scholarship will enable me to become an</w:t>
      </w:r>
      <w:r>
        <w:t xml:space="preserve"> </w:t>
      </w:r>
      <w:r>
        <w:rPr>
          <w:iCs/>
          <w:i/>
        </w:rPr>
        <w:t xml:space="preserve">Aerospace Engineer</w:t>
      </w:r>
      <w:r>
        <w:t xml:space="preserve"> </w:t>
      </w:r>
      <w:r>
        <w:t xml:space="preserve">who actively contributes to Houston's legacy as America's spaceport—the city where human ingenuity consistently reaches for the stars.</w:t>
      </w:r>
    </w:p>
    <w:p>
      <w:pPr>
        <w:pStyle w:val="BodyText"/>
      </w:pPr>
      <w:r>
        <w:t xml:space="preserve">Sincerely,</w:t>
      </w:r>
    </w:p>
    <w:p>
      <w:pPr>
        <w:pStyle w:val="BodyText"/>
      </w:pPr>
      <w:r>
        <w:t xml:space="preserve">Alexandra Rodriguez</w:t>
      </w:r>
    </w:p>
    <w:p>
      <w:pPr>
        <w:pStyle w:val="BodyText"/>
      </w:pPr>
      <w:r>
        <w:t xml:space="preserve">Rice University Class of 2024</w:t>
      </w:r>
    </w:p>
    <w:p>
      <w:pPr>
        <w:pStyle w:val="BodyText"/>
      </w:pPr>
      <w:r>
        <w:t xml:space="preserve">1375 Memorial Dr, Houston, TX 77030</w:t>
      </w:r>
    </w:p>
    <w:p>
      <w:pPr>
        <w:pStyle w:val="BodyText"/>
      </w:pPr>
      <w:r>
        <w:t xml:space="preserve">alexandra.rodriguez@rice.edu | (832) 555-0198</w:t>
      </w:r>
    </w:p>
    <w:p>
      <w:pPr>
        <w:pStyle w:val="BodyText"/>
      </w:pPr>
      <w:r>
        <w:rPr>
          <w:bCs/>
          <w:b/>
        </w:rPr>
        <w:t xml:space="preserve">Word Count:</w:t>
      </w:r>
      <w:r>
        <w:t xml:space="preserve"> </w:t>
      </w:r>
      <w:r>
        <w:t xml:space="preserve">857 words</w:t>
      </w:r>
    </w:p>
    <w:p>
      <w:pPr>
        <w:pStyle w:val="BodyText"/>
      </w:pPr>
      <w:r>
        <w:t xml:space="preserve">This Scholarship Application Letter demonstrates unwavering commitment to becoming an Aerospace Engineer in United States Houston, aligning academic excellence with the city's unique aerospace ecosystem while addressing financial necessity and future contribution.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2026-07-21T08:31:23Z</dcterms:created>
  <dcterms:modified xsi:type="dcterms:W3CDTF">2026-07-21T08:31:23Z</dcterms:modified>
</cp:coreProperties>
</file>

<file path=docProps/custom.xml><?xml version="1.0" encoding="utf-8"?>
<Properties xmlns="http://schemas.openxmlformats.org/officeDocument/2006/custom-properties" xmlns:vt="http://schemas.openxmlformats.org/officeDocument/2006/docPropsVTypes"/>
</file>