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Studies</w:t>
      </w:r>
      <w:r>
        <w:t xml:space="preserve"> </w:t>
      </w:r>
      <w:r>
        <w:t xml:space="preserve">in</w:t>
      </w:r>
      <w:r>
        <w:t xml:space="preserve"> </w:t>
      </w:r>
      <w:r>
        <w:t xml:space="preserve">Australia</w:t>
      </w:r>
      <w:r>
        <w:t xml:space="preserve"> </w:t>
      </w:r>
      <w:r>
        <w:t xml:space="preserve">Sydney</w:t>
      </w:r>
    </w:p>
    <w:bookmarkStart w:id="20" w:name="scholarship-application-letter"/>
    <w:p>
      <w:pPr>
        <w:pStyle w:val="Heading1"/>
      </w:pPr>
      <w:r>
        <w:t xml:space="preserve">SCHOLARSHIP APPLICATION LETTER</w:t>
      </w:r>
    </w:p>
    <w:p>
      <w:pPr>
        <w:pStyle w:val="FirstParagraph"/>
      </w:pPr>
      <w:r>
        <w:t xml:space="preserve">For Postgraduate Architectural Studies at the University of Sydney, Australia</w:t>
      </w:r>
    </w:p>
    <w:bookmarkEnd w:id="20"/>
    <w:p>
      <w:pPr>
        <w:pStyle w:val="BodyText"/>
      </w:pPr>
      <w:r>
        <w:t xml:space="preserve">Date: October 26, 2023</w:t>
      </w:r>
    </w:p>
    <w:p>
      <w:pPr>
        <w:pStyle w:val="BodyText"/>
      </w:pPr>
      <w:r>
        <w:t xml:space="preserve">Dr. Evelyn Carter</w:t>
      </w:r>
    </w:p>
    <w:p>
      <w:pPr>
        <w:pStyle w:val="BodyText"/>
      </w:pPr>
      <w:r>
        <w:t xml:space="preserve">Scholarship Committee</w:t>
      </w:r>
    </w:p>
    <w:p>
      <w:pPr>
        <w:pStyle w:val="BodyText"/>
      </w:pPr>
      <w:r>
        <w:t xml:space="preserve">University of Sydney - Faculty of Architecture, Design and Planning</w:t>
      </w:r>
    </w:p>
    <w:p>
      <w:pPr>
        <w:pStyle w:val="BodyText"/>
      </w:pPr>
      <w:r>
        <w:t xml:space="preserve">Sydney NSW 2006, Australia</w:t>
      </w:r>
    </w:p>
    <w:bookmarkStart w:id="21" w:name="Xa97abedda34445080db3dee49b84ddeaf0f01b8"/>
    <w:p>
      <w:pPr>
        <w:pStyle w:val="Heading2"/>
      </w:pPr>
      <w:r>
        <w:t xml:space="preserve">Subject: Request for Scholarship Support for Architectural Studies in Australia Sydney</w:t>
      </w:r>
    </w:p>
    <w:bookmarkEnd w:id="21"/>
    <w:p>
      <w:pPr>
        <w:pStyle w:val="FirstParagraph"/>
      </w:pPr>
      <w:r>
        <w:t xml:space="preserve">Dear Dr. Carter and Esteemed Scholarship Committee,</w:t>
      </w:r>
    </w:p>
    <w:p>
      <w:pPr>
        <w:pStyle w:val="BodyText"/>
      </w:pPr>
      <w:r>
        <w:t xml:space="preserve">It is with profound enthusiasm and meticulous preparation that I submit this Scholarship Application Letter, seeking financial support to pursue my Master of Architecture at the University of Sydney. As an aspiring Architect deeply committed to shaping sustainable urban landscapes, I believe Australia Sydney represents the ideal crucible for my professional evolution—one where theoretical rigor converges with real-world innovation in a city that epitomizes architectural dynamism.</w:t>
      </w:r>
    </w:p>
    <w:p>
      <w:pPr>
        <w:pStyle w:val="BodyText"/>
      </w:pPr>
      <w:r>
        <w:t xml:space="preserve">My journey toward becoming an Architect began during my undergraduate studies at the National University of Architecture in Hanoi, where I graduated with honors (GPA: 3.8/4.0) and completed an award-winning thesis on "Resilient Housing for Coastal Communities." This project—focusing on flood-adaptive timber structures inspired by traditional Vietnamese vernacular architecture—earned me recognition at the ASEAN Architectural Symposium. However, I recognized that to address global challenges like climate adaptation and cultural preservation, I require exposure to diverse architectural philosophies beyond Southeast Asia's context. Australia Sydney’s unique position as a multicultural hub with cutting-edge sustainable design practices makes it the indispensable next step in my development as an Architect.</w:t>
      </w:r>
    </w:p>
    <w:p>
      <w:pPr>
        <w:pStyle w:val="BodyText"/>
      </w:pPr>
      <w:r>
        <w:t xml:space="preserve">What draws me specifically to Australia Sydney is its unparalleled integration of historical conservation and future-forward design. The University of Sydney’s Faculty—home to the renowned "Sustainable Cities" research cluster and proximity to landmarks like Barangaroo Sustainable Development—the city’s $5 billion waterfront redevelopment—offers an ecosystem where theory meets practice. I have closely followed Professor Ken Yeang’s biophilic design initiatives in Sydney, which directly align with my thesis work on ecological resilience. Studying under such pioneers in Australia Sydney would allow me to refine my vision for an Architect who bridges indigenous knowledge systems with contemporary technology—a perspective crucial for the 21st-century built environment.</w:t>
      </w:r>
    </w:p>
    <w:p>
      <w:pPr>
        <w:pStyle w:val="BodyText"/>
      </w:pPr>
      <w:r>
        <w:t xml:space="preserve">My academic trajectory has been deliberately structured to prepare for this moment. I spent a semester interning at Foster + Partners’ Hanoi office, where I contributed to the design of a carbon-neutral community center. This experience reinforced my belief that architecture must be both socially just and environmentally regenerative—a principle I intend to advance through the University of Sydney’s "Design for Social Impact" studio program. Additionally, my volunteer work with Habitat for Humanity in rural Vietnam taught me that an Architect’s role extends beyond aesthetics; it encompasses community agency and material innovation. These experiences have solidified my commitment to a career where every project serves humanity and ecology equally.</w:t>
      </w:r>
    </w:p>
    <w:p>
      <w:pPr>
        <w:pStyle w:val="BodyText"/>
      </w:pPr>
      <w:r>
        <w:t xml:space="preserve">The financial burden of international study in Australia Sydney is substantial—estimated at AUD $65,000 annually for tuition, accommodation, and materials. While I’ve secured partial funding through my home institution’s exchange program, the gap remains significant. This Scholarship Application Letter serves as a testament to my readiness to maximize every opportunity: I am prepared to contribute to campus initiatives like the "Sydney Urban Futures" think tank and mentor future architecture students through the Faculty’s peer-mentoring network. Your support would not merely fund my education—it would empower me to become an Architect who actively advances Australia Sydney’s reputation as a global leader in sustainable urbanism.</w:t>
      </w:r>
    </w:p>
    <w:p>
      <w:pPr>
        <w:pStyle w:val="BodyText"/>
      </w:pPr>
      <w:r>
        <w:t xml:space="preserve">My long-term vision is to establish a practice in Australia Sydney that specializes in climate-responsive public infrastructure for vulnerable communities. I envision collaborating with Indigenous land councils on projects like the Barangaroo "Cultural Landscape" initiative, where architecture honors ancestral knowledge while embracing innovation. The University of Sydney’s location—within minutes of the Royal Botanic Gardens and close to emerging tech hubs like The Star—provides unparalleled access to such partnerships. Furthermore, Australia Sydney’s 2035 Climate Action Plan aligns perfectly with my research focus on passive cooling systems using locally sourced materials. This scholarship would enable me to dedicate full attention to developing these solutions rather than financial constraints.</w:t>
      </w:r>
    </w:p>
    <w:p>
      <w:pPr>
        <w:pStyle w:val="BodyText"/>
      </w:pPr>
      <w:r>
        <w:t xml:space="preserve">My proposed research—*"Indigenous Wisdom in Contemporary Resilient Design: Lessons from the Sydney Basin"*—explores how Aboriginal land management principles can inform modern architectural practices in Australian urban contexts. I have already secured preliminary agreements with the Bundjalung Nation Cultural Office for fieldwork, a testament to my initiative as an Architect-in-the-making. The University of Sydney’s Indigenous Knowledge Centre and its partnerships with First Nations architects offer the academic environment I require to ethically advance this work.</w:t>
      </w:r>
    </w:p>
    <w:p>
      <w:pPr>
        <w:pStyle w:val="BodyText"/>
      </w:pPr>
      <w:r>
        <w:t xml:space="preserve">I understand that as an Architect in Australia Sydney, I will inherit a legacy of visionary practitioners—from Jørn Utzon (Sydney Opera House) to contemporary figures like Glenn Murcutt. My application reflects not just personal ambition, but a commitment to continuing this tradition of excellence. The scholarship would be instrumental in allowing me to fully engage with the Faculty’s "Design Studio 8: Sydney Coastal Resilience" project—a chance I must seize as a future Architect shaping Australia’s cities.</w:t>
      </w:r>
    </w:p>
    <w:p>
      <w:pPr>
        <w:pStyle w:val="BodyText"/>
      </w:pPr>
      <w:r>
        <w:t xml:space="preserve">As I complete this Scholarship Application Letter, I am reminded that architecture is not merely about constructing buildings—it is about creating spaces where communities thrive. Australia Sydney provides the living laboratory for this mission. With your support, I will honor that mission with every design decision, every material choice, and every community engagement as a dedicated Architect committed to building a more equitable and sustainable future.</w:t>
      </w:r>
    </w:p>
    <w:p>
      <w:pPr>
        <w:pStyle w:val="BodyText"/>
      </w:pPr>
      <w:r>
        <w:t xml:space="preserve">Thank you for considering my application. I have attached all required documentation—including academic transcripts, letters of recommendation from Professor Nguyen Thi Mai (Head of Architecture, NUA) and Mr. David Kim (Principal at Foster + Partners), and my thesis portfolio. I welcome the opportunity to discuss how my vision aligns with your scholarship’s goals during an interview at your convenience.</w:t>
      </w:r>
    </w:p>
    <w:p>
      <w:pPr>
        <w:pStyle w:val="BodyText"/>
      </w:pPr>
      <w:r>
        <w:t xml:space="preserve">With deep respect for the architectural legacy of Australia Sydney,</w:t>
      </w:r>
    </w:p>
    <w:p>
      <w:pPr>
        <w:pStyle w:val="BodyText"/>
      </w:pPr>
      <w:r>
        <w:t xml:space="preserve">Sincerely,</w:t>
      </w:r>
    </w:p>
    <w:p>
      <w:pPr>
        <w:pStyle w:val="BodyText"/>
      </w:pPr>
      <w:r>
        <w:br/>
      </w:r>
      <w:r>
        <w:br/>
      </w:r>
      <w:r>
        <w:br/>
      </w:r>
    </w:p>
    <w:p>
      <w:pPr>
        <w:pStyle w:val="BodyText"/>
      </w:pPr>
      <w:r>
        <w:t xml:space="preserve">Lê Minh Hạnh</w:t>
      </w:r>
    </w:p>
    <w:p>
      <w:pPr>
        <w:pStyle w:val="BodyText"/>
      </w:pPr>
      <w:r>
        <w:t xml:space="preserve">Master of Architecture Candidate (Expected 2025)</w:t>
      </w:r>
    </w:p>
    <w:p>
      <w:pPr>
        <w:pStyle w:val="BodyText"/>
      </w:pPr>
      <w:r>
        <w:t xml:space="preserve">University of Sydney, Australia</w:t>
      </w:r>
    </w:p>
    <w:p>
      <w:pPr>
        <w:pStyle w:val="BodyText"/>
      </w:pPr>
      <w:r>
        <w:t xml:space="preserve">Email: le.minhhanh@unsw.edu.au | Phone: +61 412 345 678</w:t>
      </w:r>
    </w:p>
    <w:p>
      <w:pPr>
        <w:pStyle w:val="BodyText"/>
      </w:pPr>
      <w:r>
        <w:t xml:space="preserve">This Scholarship Application Letter embodies my lifelong commitment to architecture as a force for positive change in Australia Sydney.</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Architectural Studies in Australia Sydney</dc:title>
  <dc:creator/>
  <dc:language>en</dc:language>
  <cp:keywords/>
  <dcterms:created xsi:type="dcterms:W3CDTF">2026-07-21T10:38:10Z</dcterms:created>
  <dcterms:modified xsi:type="dcterms:W3CDTF">2026-07-21T10:38:10Z</dcterms:modified>
</cp:coreProperties>
</file>

<file path=docProps/custom.xml><?xml version="1.0" encoding="utf-8"?>
<Properties xmlns="http://schemas.openxmlformats.org/officeDocument/2006/custom-properties" xmlns:vt="http://schemas.openxmlformats.org/officeDocument/2006/docPropsVTypes"/>
</file>