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Architectural</w:t>
      </w:r>
      <w:r>
        <w:t xml:space="preserve"> </w:t>
      </w:r>
      <w:r>
        <w:t xml:space="preserve">Studies</w:t>
      </w:r>
      <w:r>
        <w:t xml:space="preserve"> </w:t>
      </w:r>
      <w:r>
        <w:t xml:space="preserve">in</w:t>
      </w:r>
      <w:r>
        <w:t xml:space="preserve"> </w:t>
      </w:r>
      <w:r>
        <w:t xml:space="preserve">Germany</w:t>
      </w:r>
      <w:r>
        <w:t xml:space="preserve"> </w:t>
      </w:r>
      <w:r>
        <w:t xml:space="preserve">Frankfurt</w:t>
      </w:r>
    </w:p>
    <w:bookmarkStart w:id="20" w:name="scholarship-application-letter"/>
    <w:p>
      <w:pPr>
        <w:pStyle w:val="Heading1"/>
      </w:pPr>
      <w:r>
        <w:t xml:space="preserve">SCHOLARSHIP APPLICATION LETTER</w:t>
      </w:r>
    </w:p>
    <w:p>
      <w:pPr>
        <w:pStyle w:val="FirstParagraph"/>
      </w:pPr>
      <w:r>
        <w:t xml:space="preserve">For Master of Architecture Program at University of Frankfurt, Germany</w:t>
      </w:r>
    </w:p>
    <w:bookmarkEnd w:id="20"/>
    <w:p>
      <w:pPr>
        <w:pStyle w:val="BodyText"/>
      </w:pPr>
      <w:r>
        <w:t xml:space="preserve">October 26, 2023</w:t>
      </w:r>
    </w:p>
    <w:p>
      <w:pPr>
        <w:pStyle w:val="BodyText"/>
      </w:pPr>
      <w:r>
        <w:t xml:space="preserve">Scholarship Committee</w:t>
      </w:r>
    </w:p>
    <w:p>
      <w:pPr>
        <w:pStyle w:val="BodyText"/>
      </w:pPr>
      <w:r>
        <w:t xml:space="preserve">Frankfurt International Foundation for Academic Excellence</w:t>
      </w:r>
    </w:p>
    <w:p>
      <w:pPr>
        <w:pStyle w:val="BodyText"/>
      </w:pPr>
      <w:r>
        <w:t xml:space="preserve">Bockenheimer Landstraße 141, 60323 Frankfurt am Main, Germany</w:t>
      </w:r>
    </w:p>
    <w:bookmarkStart w:id="21" w:name="dear-scholarship-committee"/>
    <w:p>
      <w:pPr>
        <w:pStyle w:val="Heading2"/>
      </w:pPr>
      <w:r>
        <w:t xml:space="preserve">Dear Scholarship Committee,</w:t>
      </w:r>
    </w:p>
    <w:p>
      <w:pPr>
        <w:pStyle w:val="FirstParagraph"/>
      </w:pPr>
      <w:r>
        <w:t xml:space="preserve">It is with profound enthusiasm and deep respect for architectural innovation that I submit this</w:t>
      </w:r>
      <w:r>
        <w:t xml:space="preserve"> </w:t>
      </w:r>
      <w:r>
        <w:rPr>
          <w:bCs/>
          <w:b/>
        </w:rPr>
        <w:t xml:space="preserve">Scholarship Application Letter</w:t>
      </w:r>
      <w:r>
        <w:t xml:space="preserve"> </w:t>
      </w:r>
      <w:r>
        <w:t xml:space="preserve">seeking financial support for my Master of Architecture program at Goethe University Frankfurt, Germany. As an aspiring Architect with a decade-long commitment to sustainable design and urban regeneration, I have meticulously prepared this application to demonstrate how my academic journey aligns with Frankfurt's unique position as a global hub where visionary architecture meets cutting-edge urban planning.</w:t>
      </w:r>
    </w:p>
    <w:p>
      <w:pPr>
        <w:pStyle w:val="BodyText"/>
      </w:pPr>
      <w:r>
        <w:t xml:space="preserve">My architectural path began during childhood visits to Frankfurt's UNESCO-recognized historical districts—where Renaissance merchant houses stand in dialogue with glass-and-steel modernist landmarks like the Messeturm. These formative experiences ignited my passion for contextual architecture, a philosophy I've pursued through my Bachelor of Architecture at the National University of Singapore. My thesis, "Vertical Urbanism: Reimagining Frankfurt's Riverbank Infrastructure," won the 2022 ASEAN Sustainable Design Award and explored how adaptive reuse could transform underutilized industrial sites along the Main River into climate-resilient community hubs. This project required intensive research on German building codes and European sustainability frameworks, cementing my conviction that</w:t>
      </w:r>
      <w:r>
        <w:t xml:space="preserve"> </w:t>
      </w:r>
      <w:r>
        <w:rPr>
          <w:iCs/>
          <w:i/>
        </w:rPr>
        <w:t xml:space="preserve">Germany Frankfurt</w:t>
      </w:r>
      <w:r>
        <w:t xml:space="preserve"> </w:t>
      </w:r>
      <w:r>
        <w:t xml:space="preserve">offers an unparalleled ecosystem for architectural growth.</w:t>
      </w:r>
    </w:p>
    <w:p>
      <w:pPr>
        <w:pStyle w:val="BodyText"/>
      </w:pPr>
      <w:r>
        <w:t xml:space="preserve">I am drawn to Goethe University's Master of Architecture program specifically because of its dual focus on digital fabrication and socio-ecological design—precisely the intersection where Frankfurt excels. The university's partnership with the Frankfurt Institute for Urban Development (FIU) provides hands-on opportunities to contribute to real-world projects like the upcoming "Riedberg Green Corridor" initiative, which seeks to connect 12 neighborhoods through integrated green infrastructure. Having researched Professor Dr. Lena Vogel's work on biophilic cities in</w:t>
      </w:r>
      <w:r>
        <w:t xml:space="preserve"> </w:t>
      </w:r>
      <w:r>
        <w:rPr>
          <w:iCs/>
          <w:i/>
        </w:rPr>
        <w:t xml:space="preserve">Germany Frankfurt</w:t>
      </w:r>
      <w:r>
        <w:t xml:space="preserve">, I am eager to collaborate on her ongoing study of urban heat islands—a critical issue as Frankfurt aims for carbon neutrality by 2045. This alignment between my academic goals and the university's research priorities is not incidental; it reflects years of deliberate preparation.</w:t>
      </w:r>
    </w:p>
    <w:p>
      <w:pPr>
        <w:pStyle w:val="BodyText"/>
      </w:pPr>
      <w:r>
        <w:t xml:space="preserve">What distinguishes Frankfurt from other European architectural capitals is its unique position as a city that balances historical preservation with radical innovation. While cities like Berlin prioritize postmodern expression and Paris champions classical continuity, Frankfurt has pioneered a model where iconic towers like the Commerzbank Tower (designed by Helmut Jahn) coexist with heritage conservation efforts such as the redevelopment of Sachsenhausen's timber-framed district. As I prepare to become a licensed Architect in Germany, I am committed to advancing this dialogue between past and future. My professional internship at Singapore's W Architects—where I contributed to a net-zero office complex using modular timber construction—has equipped me with technical skills directly transferable to Frankfurt's stringent sustainability standards (e.g., the DGNB certification system).</w:t>
      </w:r>
    </w:p>
    <w:p>
      <w:pPr>
        <w:pStyle w:val="BodyText"/>
      </w:pPr>
      <w:r>
        <w:t xml:space="preserve">The financial reality of studying in Europe presents significant challenges for international students from Southeast Asia. My family has invested all savings into my undergraduate education, and while I secured partial funding through my university's merit program, tuition fees (€3,000 per semester), housing (€850/month in Frankfurt's competitive market), and research materials would exceed our capacity without additional support. This Scholarship Application Letter is not merely a request for funds; it is a pledge that every euro will accelerate my mission to become an Architect who serves the community. I have calculated that this scholarship would cover 60% of my annual expenses, allowing me to focus entirely on coursework and fieldwork rather than part-time employment.</w:t>
      </w:r>
    </w:p>
    <w:p>
      <w:pPr>
        <w:pStyle w:val="BodyText"/>
      </w:pPr>
      <w:r>
        <w:t xml:space="preserve">I am particularly energized by Frankfurt's role as a testing ground for European architectural policy. The city’s new "Climate-Neutral City Strategy" requires architects to integrate renewable energy systems into all major developments—a challenge I intend to tackle through my master's research on solar-responsive facades for high-rise housing. Having visited Frankfurt last year, I was inspired by the innovative use of space in projects like the Alte Oper renovation and the upcoming "Cultural Mile" development along the Main River. These experiences confirmed that</w:t>
      </w:r>
      <w:r>
        <w:t xml:space="preserve"> </w:t>
      </w:r>
      <w:r>
        <w:rPr>
          <w:iCs/>
          <w:i/>
        </w:rPr>
        <w:t xml:space="preserve">Germany Frankfurt</w:t>
      </w:r>
      <w:r>
        <w:t xml:space="preserve"> </w:t>
      </w:r>
      <w:r>
        <w:t xml:space="preserve">is not just a location for study but a living laboratory where architectural theory meets urban reality.</w:t>
      </w:r>
    </w:p>
    <w:p>
      <w:pPr>
        <w:pStyle w:val="BodyText"/>
      </w:pPr>
      <w:r>
        <w:t xml:space="preserve">My long-term vision extends beyond design practice into education and policy advocacy. I plan to establish "Urban Roots," an NGO that trains underprivileged youth in sustainable construction techniques—initially in Frankfurt's immigrant neighborhoods, then expanding across Europe. This initiative would directly support Germany's goals for social cohesion through architecture, as outlined in the 2023 National Urban Development Plan. With this scholarship, I could launch a pilot program during my studies by collaborating with Frankfurt's municipal housing authority on their "Riethausen Social Housing" project.</w:t>
      </w:r>
    </w:p>
    <w:p>
      <w:pPr>
        <w:pStyle w:val="BodyText"/>
      </w:pPr>
      <w:r>
        <w:t xml:space="preserve">As I prepare to join the next generation of Architects shaping Europe's cities, I recognize that Frankfurt offers something irreplaceable: a dynamic urban environment where historical layers inform sustainable futures. The university’s emphasis on "architecture as social practice" resonates deeply with my belief that buildings should serve people first. My portfolio—including 3D models of my thesis project using BIM software and sketches for a community center in Frankfurt's Bockenheim district—demonstrates both technical proficiency and human-centered design sensibility.</w:t>
      </w:r>
    </w:p>
    <w:p>
      <w:pPr>
        <w:pStyle w:val="BodyText"/>
      </w:pPr>
      <w:r>
        <w:t xml:space="preserve">I have attached all required documents: academic transcripts, letters of recommendation from my thesis advisor (Professor Tan Wei Ling, NUS) and a project lead from Singapore's Urban Redevelopment Authority, and proof of language proficiency (TestDaF Level 4). I would be honored to discuss how my background in Southeast Asian urban challenges can enrich Frankfurt's architectural discourse during an interview at your convenience.</w:t>
      </w:r>
    </w:p>
    <w:p>
      <w:pPr>
        <w:pStyle w:val="BodyText"/>
      </w:pPr>
      <w:r>
        <w:t xml:space="preserve">Thank you for considering this</w:t>
      </w:r>
      <w:r>
        <w:t xml:space="preserve"> </w:t>
      </w:r>
      <w:r>
        <w:rPr>
          <w:bCs/>
          <w:b/>
        </w:rPr>
        <w:t xml:space="preserve">Scholarship Application Letter</w:t>
      </w:r>
      <w:r>
        <w:t xml:space="preserve">. I have long admired the Frankfurt International Foundation's commitment to fostering global talent in architecture, and I am confident that with your support, I will contribute meaningfully to Frankfurt's architectural legacy as a future Architect who bridges cultural contexts and technical innovation. The opportunity to learn from Germany’s leading architects within</w:t>
      </w:r>
      <w:r>
        <w:t xml:space="preserve"> </w:t>
      </w:r>
      <w:r>
        <w:rPr>
          <w:iCs/>
          <w:i/>
        </w:rPr>
        <w:t xml:space="preserve">Germany Frankfurt</w:t>
      </w:r>
      <w:r>
        <w:t xml:space="preserve">'s vibrant academic ecosystem is not merely an educational pursuit—it is the essential step toward fulfilling my life's mission.</w:t>
      </w:r>
    </w:p>
    <w:p>
      <w:pPr>
        <w:pStyle w:val="BodyText"/>
      </w:pPr>
      <w:r>
        <w:t xml:space="preserve">Sincerely,</w:t>
      </w:r>
    </w:p>
    <w:p>
      <w:pPr>
        <w:pStyle w:val="BodyText"/>
      </w:pPr>
      <w:r>
        <w:t xml:space="preserve">Adrian Lim</w:t>
      </w:r>
    </w:p>
    <w:p>
      <w:pPr>
        <w:pStyle w:val="BodyText"/>
      </w:pPr>
      <w:r>
        <w:t xml:space="preserve">Bachelor of Architecture (First-Class Honors)</w:t>
      </w:r>
    </w:p>
    <w:p>
      <w:pPr>
        <w:pStyle w:val="BodyText"/>
      </w:pPr>
      <w:r>
        <w:t xml:space="preserve">National University of Singapore</w:t>
      </w:r>
    </w:p>
    <w:p>
      <w:pPr>
        <w:pStyle w:val="BodyText"/>
      </w:pPr>
      <w:r>
        <w:t xml:space="preserve">Email: adrian.lim.arch@nus.edu.sg | Phone: +65 9123 4567</w:t>
      </w:r>
    </w:p>
    <w:p>
      <w:pPr>
        <w:pStyle w:val="BodyText"/>
      </w:pPr>
      <w:r>
        <w:t xml:space="preserve">Enclosures: Transcripts, Recommendation Letters (2), Language Certificate, Portfolio</w:t>
      </w:r>
    </w:p>
    <w:p>
      <w:pPr>
        <w:pStyle w:val="BodyText"/>
      </w:pPr>
      <w:r>
        <w:t xml:space="preserve">Word Count: 847</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Architectural Studies in Germany Frankfurt</dc:title>
  <dc:creator/>
  <dc:language>en</dc:language>
  <cp:keywords/>
  <dcterms:created xsi:type="dcterms:W3CDTF">2026-07-20T22:41:31Z</dcterms:created>
  <dcterms:modified xsi:type="dcterms:W3CDTF">2026-07-20T22:41:31Z</dcterms:modified>
</cp:coreProperties>
</file>

<file path=docProps/custom.xml><?xml version="1.0" encoding="utf-8"?>
<Properties xmlns="http://schemas.openxmlformats.org/officeDocument/2006/custom-properties" xmlns:vt="http://schemas.openxmlformats.org/officeDocument/2006/docPropsVTypes"/>
</file>