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Colombia</w:t>
      </w:r>
      <w:r>
        <w:t xml:space="preserve"> </w:t>
      </w:r>
      <w:r>
        <w:t xml:space="preserve">Medellín</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Scholarship Committee</w:t>
      </w:r>
      <w:r>
        <w:br/>
      </w:r>
      <w:r>
        <w:t xml:space="preserve">International Astronomy Foundation</w:t>
      </w:r>
      <w:r>
        <w:br/>
      </w:r>
      <w:r>
        <w:t xml:space="preserve">Geneva, Switzerland</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International Astronomy Scholarship Program, with a specific focus on advancing my studies in</w:t>
      </w:r>
      <w:r>
        <w:t xml:space="preserve"> </w:t>
      </w:r>
      <w:r>
        <w:rPr>
          <w:bCs/>
          <w:b/>
        </w:rPr>
        <w:t xml:space="preserve">Astronomer</w:t>
      </w:r>
      <w:r>
        <w:t xml:space="preserve"> </w:t>
      </w:r>
      <w:r>
        <w:t xml:space="preserve">training at the University of Antioquia in Medellín, Colombia. As a dedicated student deeply committed to unraveling the cosmos' mysteries from within South America's vibrant academic landscape, this scholarship represents not merely financial assistance but a transformative catalyst for my scientific journey in</w:t>
      </w:r>
      <w:r>
        <w:t xml:space="preserve"> </w:t>
      </w:r>
      <w:r>
        <w:rPr>
          <w:iCs/>
          <w:i/>
        </w:rPr>
        <w:t xml:space="preserve">Colombia Medellín</w:t>
      </w:r>
      <w:r>
        <w:t xml:space="preserve">.</w:t>
      </w:r>
    </w:p>
    <w:p>
      <w:pPr>
        <w:pStyle w:val="BodyText"/>
      </w:pPr>
      <w:r>
        <w:t xml:space="preserve">My fascination with astronomy began under the clear skies of Antioquia during childhood stargazing sessions at my grandparents' rural property near Rionegro, just outside Medellín. Witnessing the Milky Way's grandeur ignited a lifelong passion that led me to pursue a Bachelor of Science in Physics with Honors at the University of Antioquia, where I graduated with top honors (GPA: 3.9/4.0). My undergraduate thesis on "Photometric Analysis of Variable Stars in the Pleiades Cluster" earned recognition from our department and positioned me as a promising candidate for advanced astronomical research within</w:t>
      </w:r>
      <w:r>
        <w:t xml:space="preserve"> </w:t>
      </w:r>
      <w:r>
        <w:rPr>
          <w:iCs/>
          <w:i/>
        </w:rPr>
        <w:t xml:space="preserve">Colombia Medellín</w:t>
      </w:r>
      <w:r>
        <w:t xml:space="preserve">'s emerging scientific community.</w:t>
      </w:r>
    </w:p>
    <w:p>
      <w:pPr>
        <w:pStyle w:val="BodyText"/>
      </w:pPr>
      <w:r>
        <w:t xml:space="preserve">What distinguishes my application is my unwavering commitment to developing astronomy as a discipline within Colombia, particularly in Medellín where we lack adequate resources for deep-space observation. While global observatories exist in Chile and Argentina, Colombia remains underrepresented in international astronomical networks—a gap I intend to bridge through this scholarship. My research focus on exoplanet detection via transit photometry aligns precisely with the University of Antioquia's new "Santiago de Cali" observatory initiative, which recently installed a 0.5-meter telescope in the Andean highlands near Medellín. This project directly addresses Colombia's need for local astronomical infrastructure, and I am determined to contribute to its success as a future</w:t>
      </w:r>
      <w:r>
        <w:t xml:space="preserve"> </w:t>
      </w:r>
      <w:r>
        <w:rPr>
          <w:bCs/>
          <w:b/>
        </w:rPr>
        <w:t xml:space="preserve">Astronomer</w:t>
      </w:r>
      <w:r>
        <w:t xml:space="preserve">.</w:t>
      </w:r>
    </w:p>
    <w:p>
      <w:pPr>
        <w:pStyle w:val="BodyText"/>
      </w:pPr>
      <w:r>
        <w:t xml:space="preserve">I have meticulously outlined how this scholarship will enable me to overcome critical barriers to my development as an astronomer in Colombia. The financial support would cover: (1) specialized software licenses for celestial mechanics simulations currently beyond my budget, (2) travel expenses for collaborative research at the Las Campanas Observatory in Chile—essential for calibrating our Medellín-based equipment, and (3) participation in the 2024 International Astronomical Union Symposium in Barcelona. Without this funding, I would be unable to access these transformative opportunities within</w:t>
      </w:r>
      <w:r>
        <w:t xml:space="preserve"> </w:t>
      </w:r>
      <w:r>
        <w:rPr>
          <w:iCs/>
          <w:i/>
        </w:rPr>
        <w:t xml:space="preserve">Colombia Medellín</w:t>
      </w:r>
      <w:r>
        <w:t xml:space="preserve">'s academic ecosystem.</w:t>
      </w:r>
    </w:p>
    <w:p>
      <w:pPr>
        <w:pStyle w:val="BodyText"/>
      </w:pPr>
      <w:r>
        <w:t xml:space="preserve">The significance of conducting astronomy research from Medellín extends far beyond personal ambition. Colombia's strategic location offers unique advantages for observing southern celestial phenomena, yet our scientific community lacks international partnerships to leverage this position. As the only student from Antioquia accepted into the prestigious European Southern Observatory's Young Astronomers Program last year, I've witnessed firsthand how underfunded institutions in Latin America miss out on collaborative opportunities. My goal is to establish Medellín as a hub for Southern Hemisphere astronomy by creating an open-access data repository for Colombian students—something my scholarship would directly facilitate through cloud computing resources.</w:t>
      </w:r>
    </w:p>
    <w:p>
      <w:pPr>
        <w:pStyle w:val="BodyText"/>
      </w:pPr>
      <w:r>
        <w:t xml:space="preserve">My commitment to Colombia's scientific advancement is deeply rooted in my cultural identity. While pursuing my master's degree at the University of Antioquia, I co-founded "Estrellas de Medellín" (Stars of Medellín), a nonprofit that brings astronomy education to public schools in disadvantaged neighborhoods like Comuna 13. Last year, we reached over 1,200 students with hands-on stargazing events using donated telescopes—a project funded entirely through local grants. This initiative demonstrates my understanding that true astronomical progress requires nurturing local talent rather than solely importing expertise. The scholarship would allow me to scale this program by integrating it with university research projects in</w:t>
      </w:r>
      <w:r>
        <w:t xml:space="preserve"> </w:t>
      </w:r>
      <w:r>
        <w:rPr>
          <w:iCs/>
          <w:i/>
        </w:rPr>
        <w:t xml:space="preserve">Colombia Medellín</w:t>
      </w:r>
      <w:r>
        <w:t xml:space="preserve">, creating a pipeline of future astronomers from Colombia's own communities.</w:t>
      </w:r>
    </w:p>
    <w:p>
      <w:pPr>
        <w:pStyle w:val="BodyText"/>
      </w:pPr>
      <w:r>
        <w:t xml:space="preserve">I have selected Medellín as my academic home precisely because it embodies the spirit of scientific renaissance I seek. Once known for its industrial past, today's Medellín stands as Colombia's "City of Eternal Spring" and a global model for urban innovation—qualities that mirror my approach to astronomy: blending tradition with cutting-edge discovery. The University of Antioquia's Department of Physics, housed in the historic "Edificio del Saber" near the city center, provides an ideal environment where colonial architecture meets modern telescopes. My research supervisor, Professor Elena Rincón (a former NASA fellow), has personally endorsed this scholarship as essential for her lab's upcoming campaign to map dark matter distribution in our galaxy—work that directly impacts Colombia's role in the Vera Rubin Observatory initiative.</w:t>
      </w:r>
    </w:p>
    <w:p>
      <w:pPr>
        <w:pStyle w:val="BodyText"/>
      </w:pPr>
      <w:r>
        <w:t xml:space="preserve">Upon completion of my doctoral studies, I will return to Medellín not merely as a graduate but as an institutional builder. My five-year plan includes: (1) establishing Colombia's first dedicated exoplanet research group at the University of Antioquia, (2) developing a partnership with the European Space Agency for satellite data access, and (3) creating an annual "Andean Astronomical Summit" in Medellín to foster South American collaboration. I've already secured preliminary support from Colombia's National Science Agency (Colciencias) for the summit's first edition, contingent on this scholarship enabling my research advancement.</w:t>
      </w:r>
    </w:p>
    <w:p>
      <w:pPr>
        <w:pStyle w:val="BodyText"/>
      </w:pPr>
      <w:r>
        <w:t xml:space="preserve">As a candidate, I offer not just academic excellence but an intimate understanding of how astronomy can transform communities in developing nations. My proposal bridges international standards with local needs—exactly the balance required for sustainable scientific growth in Colombia. The International Astronomy Scholarship Program's mission to "democratize cosmic exploration" resonates with my vision of Medellín as a beacon of inclusive astronomical discovery.</w:t>
      </w:r>
    </w:p>
    <w:p>
      <w:pPr>
        <w:pStyle w:val="BodyText"/>
      </w:pPr>
      <w:r>
        <w:t xml:space="preserve">With this scholarship, I will not only advance my own trajectory as an</w:t>
      </w:r>
      <w:r>
        <w:t xml:space="preserve"> </w:t>
      </w:r>
      <w:r>
        <w:rPr>
          <w:bCs/>
          <w:b/>
        </w:rPr>
        <w:t xml:space="preserve">Astronomer</w:t>
      </w:r>
      <w:r>
        <w:t xml:space="preserve"> </w:t>
      </w:r>
      <w:r>
        <w:t xml:space="preserve">but actively strengthen Colombia's position in the global scientific narrative. I am eager to contribute to the legacy of astronomers like María de la Luz Arboleda (Colombia's first female astronomy professor) who pioneered space education in Medellín during the 1950s. The skies over Medellín hold infinite possibilities—my scholarship would empower me to turn those possibilities into tangible discoveries for Colombia and the world.</w:t>
      </w:r>
    </w:p>
    <w:p>
      <w:pPr>
        <w:pStyle w:val="BodyText"/>
      </w:pPr>
      <w:r>
        <w:t xml:space="preserve">Thank you for considering my application. I have attached all required documentation, including research proposals, letters of recommendation from two University of Antioquia professors (including Professor Rincón), and proof of acceptance into our Master's in Astronomy program. I welcome the opportunity to discuss how this scholarship will catalyze Colombia Medellín's rise as a center for astronomical innovation.</w:t>
      </w:r>
    </w:p>
    <w:p>
      <w:pPr>
        <w:pStyle w:val="BodyText"/>
      </w:pPr>
      <w:r>
        <w:t xml:space="preserve">Sincerely,</w:t>
      </w:r>
      <w:r>
        <w:br/>
      </w:r>
      <w:r>
        <w:br/>
      </w:r>
      <w:r>
        <w:rPr>
          <w:bCs/>
          <w:b/>
        </w:rPr>
        <w:t xml:space="preserve">Camila Vargas</w:t>
      </w:r>
      <w:r>
        <w:br/>
      </w:r>
      <w:r>
        <w:t xml:space="preserve">Master of Science Candidate in Astronomy</w:t>
      </w:r>
      <w:r>
        <w:br/>
      </w:r>
      <w:r>
        <w:t xml:space="preserve">University of Antioquia, Medellín, Colombia</w:t>
      </w:r>
      <w:r>
        <w:br/>
      </w:r>
      <w:r>
        <w:t xml:space="preserve">camila.vargas@unab.edu.co | +57 321 XXXXXXX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Colombia Medellín</dc:title>
  <dc:creator/>
  <dc:language>en</dc:language>
  <cp:keywords/>
  <dcterms:created xsi:type="dcterms:W3CDTF">2026-07-23T19:47:51Z</dcterms:created>
  <dcterms:modified xsi:type="dcterms:W3CDTF">2026-07-23T19:47:51Z</dcterms:modified>
</cp:coreProperties>
</file>

<file path=docProps/custom.xml><?xml version="1.0" encoding="utf-8"?>
<Properties xmlns="http://schemas.openxmlformats.org/officeDocument/2006/custom-properties" xmlns:vt="http://schemas.openxmlformats.org/officeDocument/2006/docPropsVTypes"/>
</file>