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c0d5832e26c2e79f9cd719fd8addf708310d444"/>
    <w:p>
      <w:pPr>
        <w:pStyle w:val="Heading1"/>
      </w:pPr>
      <w:r>
        <w:t xml:space="preserve">Scholarship Application Letter: Advancing Astronomical Research in Iran Tehran</w:t>
      </w:r>
    </w:p>
    <w:p>
      <w:pPr>
        <w:pStyle w:val="FirstParagraph"/>
      </w:pPr>
      <w:r>
        <w:t xml:space="preserve">Dear Scholarship Committee,</w:t>
      </w:r>
    </w:p>
    <w:p>
      <w:pPr>
        <w:pStyle w:val="BodyText"/>
      </w:pPr>
      <w:r>
        <w:t xml:space="preserve">It is with profound enthusiasm and unwavering commitment to the cosmic sciences that I submit this Scholarship Application Letter for the prestigious International Astronomy Fellowship at the esteemed institutions within Iran Tehran. As a dedicated aspiring Astronomer whose academic journey and research vision are deeply intertwined with Iran's scientific renaissance, I am eager to contribute meaningfully to Tehran's burgeoning astronomical ecosystem while advancing humanity's understanding of the cosmos.</w:t>
      </w:r>
    </w:p>
    <w:p>
      <w:pPr>
        <w:pStyle w:val="BodyText"/>
      </w:pPr>
      <w:r>
        <w:t xml:space="preserve">My academic foundation in Astrophysics, culminating in a Ph.D. from the University of Manchester with a thesis on "Galactic Structure and Dark Matter Distribution in Spiral Galaxies," has equipped me with rigorous analytical skills and a profound appreciation for observational astronomy. During my doctoral studies, I utilized data from the Hubble Space Telescope and European Southern Observatory archives to model stellar populations in nearby galaxies, publishing four peer-reviewed papers in high-impact journals including</w:t>
      </w:r>
      <w:r>
        <w:t xml:space="preserve"> </w:t>
      </w:r>
      <w:r>
        <w:rPr>
          <w:iCs/>
          <w:i/>
        </w:rPr>
        <w:t xml:space="preserve">Astronomy &amp; Astrophysics</w:t>
      </w:r>
      <w:r>
        <w:t xml:space="preserve"> </w:t>
      </w:r>
      <w:r>
        <w:t xml:space="preserve">and</w:t>
      </w:r>
      <w:r>
        <w:t xml:space="preserve"> </w:t>
      </w:r>
      <w:r>
        <w:rPr>
          <w:iCs/>
          <w:i/>
        </w:rPr>
        <w:t xml:space="preserve">The Monthly Notices of the Royal Astronomical Society</w:t>
      </w:r>
      <w:r>
        <w:t xml:space="preserve">. However, my passion extends beyond theoretical modeling; I am equally driven by the imperative to establish observational infrastructure that can harness Iran's unique geographical advantages for astronomical discovery.</w:t>
      </w:r>
    </w:p>
    <w:p>
      <w:pPr>
        <w:pStyle w:val="BodyText"/>
      </w:pPr>
      <w:r>
        <w:t xml:space="preserve">This is where Iran Tehran emerges as a pivotal location. Tehran, as the scientific and cultural heart of Iran, offers unparalleled opportunities for an Astronomer seeking to engage with a rapidly evolving research landscape. The city hosts institutions like the Shahid Beheshti University's Department of Physics (with its state-of-the-art astrophysics group), the Iran National Observatory (INO) project in Alborz province, and the Tehran University of Technology's Center for Space Research. Crucially, Tehran’s location—situated at 35°N latitude with minimal light pollution compared to coastal cities—provides exceptional atmospheric stability for optical and infrared observations. The ongoing development of Iran's first dedicated astronomical observatory near the city further underscores Tehran's strategic position as a hub where global astronomy meets regional ambition. I am particularly inspired by Iran’s recent investments in space science, including the launch of satellites like 'Safir' for Earth observation and plans for a future solar observatory network—a vision that aligns perfectly with my research goals.</w:t>
      </w:r>
    </w:p>
    <w:p>
      <w:pPr>
        <w:pStyle w:val="BodyText"/>
      </w:pPr>
      <w:r>
        <w:t xml:space="preserve">My proposed research framework centers on two synergistic objectives: (1) Utilizing Tehran-based observational facilities to study variable stars in the Milky Way's bulge, which will inform our understanding of galactic evolution, and (2) Collaborating with Iranian researchers to develop low-cost, high-efficiency telescope instrumentation suitable for remote sites across Iran. This work directly supports Iran’s strategic goal of becoming a leader in regional space science. For instance, I plan to partner with the INO team on adaptive optics calibration using Tehran's atmospheric data, addressing a critical bottleneck in Iran's observational capabilities. Furthermore, I aim to initiate workshops at Tehran universities to train local students in data analysis techniques for astronomical surveys—a contribution that extends beyond my personal research into community capacity building.</w:t>
      </w:r>
    </w:p>
    <w:p>
      <w:pPr>
        <w:pStyle w:val="BodyText"/>
      </w:pPr>
      <w:r>
        <w:t xml:space="preserve">Why pursue this path within Iran Tehran specifically? The answer lies in the intersection of opportunity and responsibility. While astronomy is a global discipline, its growth must be nurtured locally to ensure long-term sustainability. Iran possesses rich historical contributions to astronomy (from Nasir al-Din al-Tusi’s planetary models to modern-day initiatives), yet requires contemporary infrastructure and expertise to translate this legacy into future leadership. As an Astronomer committed to ethical science, I recognize that supporting Iran's scientific autonomy is not merely advantageous—it is essential. The scholarship would enable me to access Tehran's unique resources: the city’s network of academic mentors like Professor Ali Aghaei (a leading solar physicist at Sharif University), the International Center for Space Research in Tehran, and proximity to sites like the Alborz Mountains for potential fieldwork. Crucially, this investment would yield a dual return: immediate scientific output and a model for how international partnerships can empower Iranian institutions.</w:t>
      </w:r>
    </w:p>
    <w:p>
      <w:pPr>
        <w:pStyle w:val="BodyText"/>
      </w:pPr>
      <w:r>
        <w:t xml:space="preserve">I am acutely aware of the challenges facing astronomy in emerging research environments, from funding constraints to equipment limitations. However, my prior experience establishing collaborative projects across Europe has taught me that these hurdles are surmountable through strategic partnership. In Tehran, I see a dynamic community eager to collaborate—evidenced by the Iran Astronomical Society's recent workshops on exoplanet detection. My proposed project would actively engage this community: co-authoring papers with Iranian colleagues, sharing data via Tehran's new astronomical database portal (a project spearheaded by the University of Tehran), and contributing to Iran’s 2030 Vision for Science and Technology. This is not merely about my career; it is about building a legacy where an Astronomer in Iran Tehran becomes a catalyst for broader regional progress.</w:t>
      </w:r>
    </w:p>
    <w:p>
      <w:pPr>
        <w:pStyle w:val="BodyText"/>
      </w:pPr>
      <w:r>
        <w:t xml:space="preserve">My long-term vision aligns with Iran’s national aspirations. I aspire to establish a permanent research node within Tehran that bridges Iranian astronomers with global networks, focusing on accessible, community-driven projects like citizen-science initiatives for variable star monitoring. This would democratize astronomical discovery in Iran and inspire the next generation of scientists across the country. The scholarship I seek is not merely financial support; it is an investment in a sustainable scientific ecosystem—one where Tehran emerges not as a passive recipient of international science, but as an active creator within it.</w:t>
      </w:r>
    </w:p>
    <w:p>
      <w:pPr>
        <w:pStyle w:val="BodyText"/>
      </w:pPr>
      <w:r>
        <w:t xml:space="preserve">I have attached my CV, three letters of recommendation from leading astrophysicists (including Dr. Sarah Johnson, Director of the UK's Virtual Observatory), and a detailed research proposal. I am confident that my technical expertise, cultural sensitivity to Iran's scientific context, and unwavering dedication to collaborative progress make me an ideal candidate for this Fellowship. I eagerly anticipate the opportunity to discuss how my work as an Astronomer can enrich Iran Tehran’s journey into the cosmos.</w:t>
      </w:r>
    </w:p>
    <w:p>
      <w:pPr>
        <w:pStyle w:val="BodyText"/>
      </w:pPr>
      <w:r>
        <w:t xml:space="preserve">Thank you for considering this Scholarship Application Letter. I am available at your convenience for an interview and welcome any further information regarding my application.</w:t>
      </w:r>
    </w:p>
    <w:p>
      <w:pPr>
        <w:pStyle w:val="BodyText"/>
      </w:pPr>
      <w:r>
        <w:t xml:space="preserve">Sincerely,</w:t>
      </w:r>
    </w:p>
    <w:p>
      <w:pPr>
        <w:pStyle w:val="BodyText"/>
      </w:pPr>
      <w:r>
        <w:br/>
      </w:r>
    </w:p>
    <w:p>
      <w:pPr>
        <w:pStyle w:val="BodyText"/>
      </w:pPr>
      <w:r>
        <w:t xml:space="preserve">Dr. Amir Reza Farahani</w:t>
      </w:r>
    </w:p>
    <w:p>
      <w:pPr>
        <w:pStyle w:val="BodyText"/>
      </w:pPr>
      <w:r>
        <w:br/>
      </w:r>
    </w:p>
    <w:p>
      <w:pPr>
        <w:pStyle w:val="BodyText"/>
      </w:pPr>
      <w:r>
        <w:t xml:space="preserve">Ph.D. in Astrophysics (University of Manchester)</w:t>
      </w:r>
    </w:p>
    <w:p>
      <w:pPr>
        <w:pStyle w:val="BodyText"/>
      </w:pPr>
      <w:r>
        <w:br/>
      </w:r>
    </w:p>
    <w:p>
      <w:pPr>
        <w:pStyle w:val="BodyText"/>
      </w:pPr>
      <w:r>
        <w:t xml:space="preserve">Email: amir.farahani@astronomy.ir | Phone: +98 21 XXXX XXXX</w:t>
      </w:r>
    </w:p>
    <w:p>
      <w:pPr>
        <w:pStyle w:val="BodyText"/>
      </w:pPr>
      <w:r>
        <w:br/>
      </w:r>
    </w:p>
    <w:p>
      <w:pPr>
        <w:pStyle w:val="BodyText"/>
      </w:pPr>
      <w:r>
        <w:t xml:space="preserve">Address: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Iran Tehran</dc:title>
  <dc:creator/>
  <dc:language>en</dc:language>
  <cp:keywords/>
  <dcterms:created xsi:type="dcterms:W3CDTF">2026-07-22T20:46:28Z</dcterms:created>
  <dcterms:modified xsi:type="dcterms:W3CDTF">2026-07-22T20:46:28Z</dcterms:modified>
</cp:coreProperties>
</file>

<file path=docProps/custom.xml><?xml version="1.0" encoding="utf-8"?>
<Properties xmlns="http://schemas.openxmlformats.org/officeDocument/2006/custom-properties" xmlns:vt="http://schemas.openxmlformats.org/officeDocument/2006/docPropsVTypes"/>
</file>