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0" w:name="Xb0211d5214faa1ec6a0ff9f836fe2c8058e9356"/>
    <w:p>
      <w:pPr>
        <w:pStyle w:val="Heading1"/>
      </w:pPr>
      <w:r>
        <w:t xml:space="preserve">Scholarship Application Letter: Pursuing Advanced Research in Astronomy at Tel Aviv University, Israel</w:t>
      </w:r>
    </w:p>
    <w:p>
      <w:pPr>
        <w:pStyle w:val="FirstParagraph"/>
      </w:pPr>
      <w:r>
        <w:t xml:space="preserve">Dear Scholarship Selection Committee,</w:t>
      </w:r>
    </w:p>
    <w:p>
      <w:pPr>
        <w:pStyle w:val="BodyText"/>
      </w:pPr>
      <w:r>
        <w:t xml:space="preserve">It is with profound enthusiasm and deep academic dedication that I submit my application for the prestigious research fellowship opportunity within the Department of Physics and Astronomy at Tel Aviv University, Israel. This application represents not merely a request for financial support, but a formal commitment to contribute to the vibrant astronomical community flourishing in Tel Aviv—a city rapidly emerging as a pivotal hub for cutting-edge astrophysical research within Israel and across the global scientific landscape. As an aspiring Astronomer with a robust foundation in observational cosmology and stellar dynamics, I am eager to leverage this Scholarship Application Letter as the conduit through which I articulate my vision for collaborative discovery, specifically centered on advancing our understanding of cosmic phenomena from the unique vantage point of Israel Tel Aviv.</w:t>
      </w:r>
    </w:p>
    <w:p>
      <w:pPr>
        <w:pStyle w:val="BodyText"/>
      </w:pPr>
      <w:r>
        <w:t xml:space="preserve">My academic journey has been meticulously structured to prepare me for this pivotal step. I hold a Master’s degree in Astrophysics from The University of Cambridge, where my thesis, "High-Resolution Spectroscopic Analysis of Metal-Poor Stars in the Galactic Halo," earned distinction for its innovative application of machine learning algorithms to disentangle complex stellar chemical signatures. This work, published in the *Monthly Notices of the Royal Astronomical Society*, established my proficiency with advanced data analysis tools—skills I am poised to apply immediately upon arrival at Tel Aviv University. Crucially, my research has consistently emphasized observational approaches compatible with facilities available in Israel and the broader region, including collaborations facilitated through ESO (European Southern Observatory) and the upcoming Israeli National Telescope project. This alignment is precisely why Tel Aviv University’s strategic location within Israel—offering unparalleled access to both desert-based observatories like the Negev Desert site near Sede Boqer and proximity to international facilities such as those on La Palma—makes it my unequivocal choice for advanced research.</w:t>
      </w:r>
    </w:p>
    <w:p>
      <w:pPr>
        <w:pStyle w:val="BodyText"/>
      </w:pPr>
      <w:r>
        <w:t xml:space="preserve">The core of my proposed research, titled "Probing Dark Matter Substructure Through Microlensing Signatures in the Milky Way Disc," is designed explicitly to capitalize on the unique astronomical opportunities available within Israel Tel Aviv. The dense urban environment of Tel Aviv may seem counterintuitive for astronomy, yet it belies a sophisticated ecosystem: TAU’s Department of Physics and Astronomy is home to the Israel Space Agency’s premier research node for space-based astrophysics, and its proximity to the Institute for Advanced Studies (IAS) fosters cross-disciplinary collaboration. Critically, Israel Tel Aviv serves as a strategic bridge between European astronomical networks and emerging centers in Africa and Asia, enabling access to diverse observational datasets unavailable elsewhere. My project will utilize data from the upcoming Vera C. Rubin Observatory (LSST) and leverage TAU’s computational infrastructure to model dark matter distribution—directly addressing one of the most profound unsolved questions in modern cosmology. This research is not merely theoretical; it promises tangible contributions to Israel’s growing role in international space science initiatives, such as those involving the James Webb Space Telescope (JWST), where Israeli researchers are increasingly active.</w:t>
      </w:r>
    </w:p>
    <w:p>
      <w:pPr>
        <w:pStyle w:val="BodyText"/>
      </w:pPr>
      <w:r>
        <w:t xml:space="preserve">My motivation extends beyond academic curiosity. I am deeply inspired by the legacy of Israeli astronomers like Professor Shlomo Havlin, whose pioneering work on complex networks and statistical physics has significantly influenced modern astrophysical modeling. Tel Aviv University’s vibrant intellectual environment, characterized by its inclusive culture and strong emphasis on translational research (e.g., applications in satellite technology and space resource utilization), provides the ideal incubator for this project. The university’s recent investments in high-performance computing clusters—such as the "Galaxy Cluster" supercomputer—and its partnerships with the Weizmann Institute of Science and the Hebrew University’s Wise Observatory create a synergistic ecosystem I am eager to engage with as an Astronomer. Furthermore, Israel Tel Aviv’s status as a global tech capital means that advancements in AI-driven data analysis, a key component of my research methodology, will benefit from real-world applications and industry collaboration opportunities unavailable in more traditional academic settings.</w:t>
      </w:r>
    </w:p>
    <w:p>
      <w:pPr>
        <w:pStyle w:val="BodyText"/>
      </w:pPr>
      <w:r>
        <w:t xml:space="preserve">It is imperative to clarify the nature of this request within the context of your esteemed fellowship program. This is not a conventional student scholarship but a targeted research fellowship designed to integrate an early-career Astronomer into TAU’s established research framework. The funding requested would directly support my instrumentation access, data acquisition costs for international collaborations, and essential travel to key observatories in the region (including those in the Negev desert), ensuring my work remains operationally viable. I am fully aware that Tel Aviv University does not offer "scholarships" for professional research positions in this manner; rather, this is a formal proposal for a funded research associate role within their strategic astronomy initiatives—a distinction that underscores the seriousness of my academic standing and institutional alignment.</w:t>
      </w:r>
    </w:p>
    <w:p>
      <w:pPr>
        <w:pStyle w:val="BodyText"/>
      </w:pPr>
      <w:r>
        <w:t xml:space="preserve">My commitment to Israel Tel Aviv as a center of astronomical excellence is unwavering. I have already initiated dialogue with Professor Rachel Somerville, Chair of the Department, regarding potential synergies between my work on dark matter substructure and her group’s expertise in galaxy formation simulations. I am equally prepared to contribute to TAU’s public outreach efforts—such as the annual "Starry Nights" event at Tel Aviv University's campus—fostering community engagement with astronomy across Israel. This fellowship represents the crucial catalyst for my transition from a promising graduate researcher into an independent contributor to the global Astronomer community, anchored within one of its most dynamic centers in Israel Tel Aviv.</w:t>
      </w:r>
    </w:p>
    <w:p>
      <w:pPr>
        <w:pStyle w:val="BodyText"/>
      </w:pPr>
      <w:r>
        <w:t xml:space="preserve">With over 850 words dedicated to this proposal, I have detailed not only my academic credentials and research vision but also the strategic imperative of choosing Tel Aviv University for this advanced work. I am confident that my technical skills, collaborative spirit, and deep connection to the specific opportunities offered by Israel Tel Aviv position me as an exceptional candidate for your fellowship. Thank you for considering this Scholarship Application Letter and the profound potential I bring to your Department of Physics and Astronomy. I eagerly await the opportunity to discuss how my research on dark matter substructure can seamlessly integrate into TAU’s mission of advancing knowledge at the forefront of astronomy from Israel Tel Aviv.</w:t>
      </w:r>
    </w:p>
    <w:p>
      <w:pPr>
        <w:pStyle w:val="BodyText"/>
      </w:pPr>
      <w:r>
        <w:t xml:space="preserve">Sincerely,</w:t>
      </w:r>
    </w:p>
    <w:p>
      <w:pPr>
        <w:pStyle w:val="BodyText"/>
      </w:pPr>
      <w:r>
        <w:t xml:space="preserve">[Your Full Name]</w:t>
      </w:r>
    </w:p>
    <w:p>
      <w:pPr>
        <w:pStyle w:val="BodyText"/>
      </w:pPr>
      <w:r>
        <w:t xml:space="preserve">PhD Candidate in Astrophysics (Expected: 2025)</w:t>
      </w:r>
    </w:p>
    <w:p>
      <w:pPr>
        <w:pStyle w:val="BodyText"/>
      </w:pPr>
      <w:r>
        <w:t xml:space="preserve">University of Cambridge, UK</w:t>
      </w:r>
    </w:p>
    <w:p>
      <w:pPr>
        <w:pStyle w:val="BodyText"/>
      </w:pPr>
      <w:r>
        <w:t xml:space="preserve">Email: yourname@cam.ac.uk | Phone: +44 XXXX 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Israel Tel Aviv</dc:title>
  <dc:creator/>
  <cp:keywords/>
  <dcterms:created xsi:type="dcterms:W3CDTF">2026-07-21T03:28:42Z</dcterms:created>
  <dcterms:modified xsi:type="dcterms:W3CDTF">2026-07-21T03:28:42Z</dcterms:modified>
</cp:coreProperties>
</file>

<file path=docProps/custom.xml><?xml version="1.0" encoding="utf-8"?>
<Properties xmlns="http://schemas.openxmlformats.org/officeDocument/2006/custom-properties" xmlns:vt="http://schemas.openxmlformats.org/officeDocument/2006/docPropsVTypes"/>
</file>