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c000ea67d8ef9393649e41a600a59de7b30d22d"/>
    <w:p>
      <w:pPr>
        <w:pStyle w:val="Heading1"/>
      </w:pPr>
      <w:r>
        <w:t xml:space="preserve">Scholarship Application Letter: Pursuing Advanced Astronomical Research in Tashkent, Uzbekistan</w:t>
      </w:r>
    </w:p>
    <w:p>
      <w:pPr>
        <w:pStyle w:val="FirstParagraph"/>
      </w:pPr>
      <w:r>
        <w:t xml:space="preserve">Dear Scholarship Committee,</w:t>
      </w:r>
    </w:p>
    <w:p>
      <w:pPr>
        <w:pStyle w:val="BodyText"/>
      </w:pPr>
      <w:r>
        <w:t xml:space="preserve">I am writing to express my profound enthusiasm for the prestigious scholarship opportunity at the University of Tashkent’s Center for Space Science and Astrophysics. As an aspiring astronomer with unwavering dedication to unraveling cosmic mysteries, I believe this scholarship represents a pivotal step toward contributing meaningfully to Uzbekistan's growing scientific landscape while advancing my own expertise in observational astrophysics. Having dedicated five years to rigorous academic training and field research, I am now poised to elevate my work through the unique resources and cultural context offered by Tashkent—a city where ancient astronomical traditions converge with modern scientific ambition.</w:t>
      </w:r>
    </w:p>
    <w:p>
      <w:pPr>
        <w:pStyle w:val="BodyText"/>
      </w:pPr>
      <w:r>
        <w:t xml:space="preserve">My academic journey began at Tashkent State University, where I earned a Bachelor of Science in Physics with honors, focusing on stellar evolution. My undergraduate thesis, "Spectral Analysis of Variable Stars in the Andromeda Galaxy," required meticulous data collection using telescopes across Central Asia. This experience cemented my passion for astronomy while revealing the critical need for enhanced infrastructure and collaborative networks within Uzbekistan’s scientific community. During my Master’s at Samarkand National University, I specialized in radio astronomy, developing algorithms to process signals from distant pulsars—a skill directly applicable to the cutting-edge research conducted at Tashkent’s Ulugh Beg Observatory. My published work in the</w:t>
      </w:r>
      <w:r>
        <w:t xml:space="preserve"> </w:t>
      </w:r>
      <w:r>
        <w:rPr>
          <w:iCs/>
          <w:i/>
        </w:rPr>
        <w:t xml:space="preserve">Central Asian Journal of Astronomy</w:t>
      </w:r>
      <w:r>
        <w:t xml:space="preserve"> </w:t>
      </w:r>
      <w:r>
        <w:t xml:space="preserve">(2023) on "Optimizing Low-Latitude Radio Observations for Exoplanet Detection" further demonstrates my technical proficiency and commitment to advancing astronomical methodologies relevant to our region.</w:t>
      </w:r>
    </w:p>
    <w:p>
      <w:pPr>
        <w:pStyle w:val="BodyText"/>
      </w:pPr>
      <w:r>
        <w:t xml:space="preserve">What drives me most is Uzbekistan’s unparalleled potential for astronomical discovery. Tashkent’s geographical position—far from major light pollution zones, with clear skies across 250+ nights annually—offers ideal conditions for ground-based observatories. The city itself is a living testament to humanity’s cosmic curiosity: home to the historic Ulugh Beg Observatory (15th century), where scholars calculated celestial coordinates with remarkable accuracy. Today, Tashkent hosts emerging initiatives like the "Stars for Central Asia" project, aiming to establish a regional network of telescopes. My application for this scholarship directly aligns with Uzbekistan’s national strategy to become a hub for space science in the Eurasian corridor—a vision I am eager to champion.</w:t>
      </w:r>
    </w:p>
    <w:p>
      <w:pPr>
        <w:pStyle w:val="BodyText"/>
      </w:pPr>
      <w:r>
        <w:t xml:space="preserve">Specifically, I seek this Scholarship Application Letter-funded opportunity to: (1) Complete my PhD research on "Galactic Magnetic Fields in the Local Group," utilizing Tashkent’s access to the 15-meter radio telescope at the Institute of Astronomy; (2) Collaborate with Dr. Alisher Yusupov, a leading expert in cosmic microwave background studies based at Tashkent State University; and (3) Develop outreach programs to inspire youth in Uzbekistan through "Stargazing for Tomorrow," a project I propose to launch with local schools. The scholarship’s coverage of tuition, research materials, and fieldwork expenses would enable me to focus entirely on these goals without financial strain—a critical factor given the limited funding available for astronomy in Central Asia.</w:t>
      </w:r>
    </w:p>
    <w:p>
      <w:pPr>
        <w:pStyle w:val="BodyText"/>
      </w:pPr>
      <w:r>
        <w:t xml:space="preserve">Uzbekistan Tashkent is not merely a location but a catalyst for this work. The city’s vibrant academic ecosystem—comprising partnerships with the International Centre for Theoretical Physics (ICTP) and upcoming investments in space technology under Uzbekistan’s 2030 Science Strategy—provides an ideal environment to bridge global knowledge with local needs. My proposal includes training three Uzbek graduate students annually in data analysis, ensuring long-term capacity building. I have already secured preliminary support from Tashkent State University’s Dean of Physical Sciences, Dr. Gulnara Karimova, who affirmed that my project "directly supports national priorities in space science education." This institutional backing underscores the relevance of my plan to Uzbekistan’s scientific advancement.</w:t>
      </w:r>
    </w:p>
    <w:p>
      <w:pPr>
        <w:pStyle w:val="BodyText"/>
      </w:pPr>
      <w:r>
        <w:t xml:space="preserve">My commitment extends beyond research. As a native of Tashkent, I understand the cultural significance of astronomy in our heritage—our ancestors observed celestial events to guide agriculture, navigation, and even architecture. By integrating traditional knowledge with modern science, I aim to make astronomy accessible and relevant across Uzbekistan. The scholarship would fund my participation in the annual "Sky Fest" in Tashkent, where I will lead workshops demonstrating how satellite data can monitor agricultural patterns using celestial cycles—a project that merges my technical skills with community engagement.</w:t>
      </w:r>
    </w:p>
    <w:p>
      <w:pPr>
        <w:pStyle w:val="BodyText"/>
      </w:pPr>
      <w:r>
        <w:t xml:space="preserve">Financially, this scholarship is essential. While astronomy requires significant equipment investment (my proposed research demands $15,000 for specialized software and telescope access), Uzbekistan’s current funding for such fields remains limited. Private sector interest in space technology is growing (e.g., with the recent establishment of Uzcosmos), but academic support lags behind. This Scholarship Application Letter opportunity would not only fund my studies but also position me to attract future grants through Tashkent-based partnerships, creating a sustainable model for astronomy development.</w:t>
      </w:r>
    </w:p>
    <w:p>
      <w:pPr>
        <w:pStyle w:val="BodyText"/>
      </w:pPr>
      <w:r>
        <w:t xml:space="preserve">I recognize that as an Astronomer in Uzbekistan Tashkent, I carry the responsibility to advance both global science and national progress. My goal is clear: to establish Tashkent as a recognized center for astronomical research by 2035, where Uzbek scientists contribute to international projects like the Square Kilometre Array (SKA). With this scholarship’s support, I will leverage my skills in data-driven analysis, cross-cultural collaboration, and community science communication to deliver tangible outcomes—from publishing in *Nature Astronomy* to training the next generation of Central Asian researchers.</w:t>
      </w:r>
    </w:p>
    <w:p>
      <w:pPr>
        <w:pStyle w:val="BodyText"/>
      </w:pPr>
      <w:r>
        <w:t xml:space="preserve">Thank you for considering my application. I am eager to contribute my passion and expertise to Uzbekistan’s scientific renaissance under the guidance of Tashkent’s esteemed academic institutions. I welcome the opportunity to discuss how my vision aligns with your mission at your earliest convenience and have attached all required documentation for review.</w:t>
      </w:r>
    </w:p>
    <w:p>
      <w:pPr>
        <w:pStyle w:val="BodyText"/>
      </w:pPr>
      <w:r>
        <w:t xml:space="preserve">Respectfully,</w:t>
      </w:r>
    </w:p>
    <w:p>
      <w:pPr>
        <w:pStyle w:val="BodyText"/>
      </w:pPr>
      <w:r>
        <w:t xml:space="preserve">Ayub Mirzoev</w:t>
      </w:r>
    </w:p>
    <w:p>
      <w:pPr>
        <w:pStyle w:val="BodyText"/>
      </w:pPr>
      <w:r>
        <w:t xml:space="preserve">PhD Candidate (Provisional), Astronomy &amp; Astrophysics</w:t>
      </w:r>
    </w:p>
    <w:p>
      <w:pPr>
        <w:pStyle w:val="BodyText"/>
      </w:pPr>
      <w:r>
        <w:t xml:space="preserve">Tashkent State University of Physics and Technology</w:t>
      </w:r>
    </w:p>
    <w:p>
      <w:pPr>
        <w:pStyle w:val="BodyText"/>
      </w:pPr>
      <w:r>
        <w:t xml:space="preserve">Contact: ayub.mirzoev@tsu.edu.uz | +998 71 234 5678</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 Tashkent, Uzbekistan</dc:title>
  <dc:creator/>
  <dc:language>en</dc:language>
  <cp:keywords/>
  <dcterms:created xsi:type="dcterms:W3CDTF">2025-12-09T19:06:55Z</dcterms:created>
  <dcterms:modified xsi:type="dcterms:W3CDTF">2025-12-09T19:06:55Z</dcterms:modified>
</cp:coreProperties>
</file>

<file path=docProps/custom.xml><?xml version="1.0" encoding="utf-8"?>
<Properties xmlns="http://schemas.openxmlformats.org/officeDocument/2006/custom-properties" xmlns:vt="http://schemas.openxmlformats.org/officeDocument/2006/docPropsVTypes"/>
</file>