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Auditor Training Program at Institut de Comptabilité et de Gestion, Marseille</w:t>
      </w:r>
    </w:p>
    <w:bookmarkEnd w:id="20"/>
    <w:p>
      <w:pPr>
        <w:pStyle w:val="BodyText"/>
      </w:pPr>
      <w:r>
        <w:rPr>
          <w:bCs/>
          <w:b/>
        </w:rPr>
        <w:t xml:space="preserve">Mr. Antoine Dubois</w:t>
      </w:r>
      <w:r>
        <w:br/>
      </w:r>
      <w:r>
        <w:t xml:space="preserve">Scholarship Committee</w:t>
      </w:r>
      <w:r>
        <w:br/>
      </w:r>
      <w:r>
        <w:t xml:space="preserve">Institut de Comptabilité et de Gestion (ICG)</w:t>
      </w:r>
      <w:r>
        <w:br/>
      </w:r>
      <w:r>
        <w:t xml:space="preserve">150 Rue de la République, 13001 Marseille</w:t>
      </w:r>
      <w:r>
        <w:br/>
      </w:r>
      <w:r>
        <w:t xml:space="preserve">France</w:t>
      </w:r>
    </w:p>
    <w:p>
      <w:pPr>
        <w:pStyle w:val="BodyText"/>
      </w:pPr>
      <w:r>
        <w:t xml:space="preserve">Date: October 26, 2023</w:t>
      </w:r>
    </w:p>
    <w:bookmarkStart w:id="22" w:name="X10cb9dd14fbd3b49cff425ab79800389f313e0e"/>
    <w:p>
      <w:pPr>
        <w:pStyle w:val="Heading2"/>
      </w:pPr>
      <w:r>
        <w:t xml:space="preserve">Subject: Scholarship Application for Comprehensive Auditor Training Program in France Marseille</w:t>
      </w:r>
    </w:p>
    <w:p>
      <w:pPr>
        <w:pStyle w:val="FirstParagraph"/>
      </w:pPr>
      <w:r>
        <w:t xml:space="preserve">Dear Members of the Scholarship Committee,</w:t>
      </w:r>
    </w:p>
    <w:p>
      <w:pPr>
        <w:pStyle w:val="BodyText"/>
      </w:pPr>
      <w:r>
        <w:t xml:space="preserve">I am writing with profound enthusiasm to submit my application for the prestigious Auditor Training Scholarship at the Institut de Comptabilité et de Gestion (ICG) in Marseille, France. As a dedicated accounting graduate from the University of Lyon with dual certifications in International Financial Reporting Standards (IFRS) and Fraud Detection, I have meticulously prepared this Scholarship Application Letter to demonstrate how my professional trajectory aligns with ICG's mission to cultivate ethical financial guardianship within Europe's most dynamic economic hub—France Marseille.</w:t>
      </w:r>
    </w:p>
    <w:p>
      <w:pPr>
        <w:pStyle w:val="BodyText"/>
      </w:pPr>
      <w:r>
        <w:t xml:space="preserve">My fascination with auditing began during my undergraduate studies when I conducted a forensic analysis of municipal budget discrepancies in Lyon. This experience crystallized my understanding that auditors are not merely number-crunchers but society's financial conscience, ensuring transparency in complex ecosystems. The pivotal moment came while interning with PwC Paris, where I witnessed how rigorous auditing practices prevented €12M in potential fraud at a major pharmaceutical client—a testament to the auditor's role as a catalyst for economic integrity. This revelation solidified my commitment to pursue advanced training specifically within France's robust regulatory framework, with Marseille as the strategic focal point for my professional development.</w:t>
      </w:r>
    </w:p>
    <w:p>
      <w:pPr>
        <w:pStyle w:val="BodyText"/>
      </w:pPr>
      <w:r>
        <w:t xml:space="preserve">France Marseille represents an unparalleled convergence of opportunity for emerging auditors. As Europe's second-largest port city and a UNESCO Creative City of Gastronomy, Marseille is experiencing unprecedented economic diversification beyond traditional sectors. The city hosts 17% of France's maritime trade, drives innovation in Mediterranean renewable energy projects, and serves as headquarters for over 300 multinational corporations requiring sophisticated financial oversight. I am particularly drawn to ICG's partnership with the Marseille Chamber of Commerce and the European Auditing Academy (EAA), which provides access to real-time case studies involving port logistics networks, EU Green Deal compliance audits, and cross-border trade finance—experiences impossible to replicate in static academic environments. This Scholarship Application Letter is thus deeply rooted in my conviction that Marseille's unique economic ecosystem will provide the ideal laboratory for mastering contemporary auditing challenges.</w:t>
      </w:r>
    </w:p>
    <w:p>
      <w:pPr>
        <w:pStyle w:val="BodyText"/>
      </w:pPr>
      <w:r>
        <w:t xml:space="preserve">My academic foundation includes a BSc (Hons) in Accounting (Grade: First Class, 87%) and a Master's in Financial Management with specialization in Risk Assessment. I have honed my technical skills through certifications including CISA (Certified Information Systems Auditor) and completed an intensive six-month externship at KPMG Lyon, where I contributed to the audit of a €500M renewable energy consortium. However, what truly distinguishes me is my cross-cultural fluency: native French speaker with professional proficiency in English, Spanish, and basic Arabic—essential for navigating Marseille's diverse business landscape where 35% of enterprises operate internationally. This linguistic versatility will enable me to engage effectively with the city's multinational stakeholders during fieldwork at ICG's Marseille campus.</w:t>
      </w:r>
    </w:p>
    <w:p>
      <w:pPr>
        <w:pStyle w:val="BodyText"/>
      </w:pPr>
      <w:r>
        <w:t xml:space="preserve">My professional philosophy centers on auditing as a bridge between financial accountability and social impact. In my final university project, I designed an audit framework for non-profit organizations supporting migrant communities in Marseille—a solution adopted by 12 local NGOs to improve transparency in €3.5M funding streams. This experience revealed how auditors can empower marginalized communities through ethical financial governance, a perspective I aim to expand through ICG's unique "Audit for Social Value" module. My goal is not merely to become an Auditor but to pioneer audit methodologies that measure intangible societal returns alongside financial metrics—a vision directly aligned with ICG's commitment to "auditing as social responsibility."</w:t>
      </w:r>
    </w:p>
    <w:p>
      <w:pPr>
        <w:pStyle w:val="BodyText"/>
      </w:pPr>
      <w:r>
        <w:t xml:space="preserve">Financially, this scholarship is essential for my growth as an auditor in France Marseille. While I have secured partial funding from the French Ministry of Economy, the €12,000 gap between available resources and ICG's program cost would otherwise force me to accept a lower-cost but less specialized training path. The scholarship would cover tuition, access to Marseille's industry partnerships (including monthly site visits to companies like CMA CGM and EDF), and participation in the Mediterranean Auditing Symposium—a conference where 70% of attendees are senior auditors from EU member states. Critically, it would enable me to remain immersed in Marseille's professional ecosystem throughout my studies, avoiding the cultural disruption of relocating for training elsewhere.</w:t>
      </w:r>
    </w:p>
    <w:p>
      <w:pPr>
        <w:pStyle w:val="BodyText"/>
      </w:pPr>
      <w:r>
        <w:t xml:space="preserve">I am particularly eager to contribute to ICG's ongoing research on "Auditing Sustainable Supply Chains in Mediterranean Ports," a project vital for Marseille's economic future as Europe transitions toward decarbonized trade routes. My background in supply chain finance positions me to assist with data collection from 12 port operators, potentially accelerating their compliance with EU Taxonomy Regulations. Moreover, I plan to establish an auditor networking group for students at ICG focused on Mediterranean business ethics—a initiative that would directly support Marseille's goal of becoming the EU's "Ethical Trade Capital" by 2030.</w:t>
      </w:r>
    </w:p>
    <w:p>
      <w:pPr>
        <w:pStyle w:val="BodyText"/>
      </w:pPr>
      <w:r>
        <w:t xml:space="preserve">The significance of this Scholarship Application Letter extends beyond my personal aspirations. As France continues to position itself as a leader in European financial regulation, trained auditors like those I aspire to become are critical for safeguarding market integrity. Marseille's strategic location at the crossroads of Africa, Europe, and Asia makes it the natural testing ground for next-generation auditing frameworks that address globalized financial complexities. By investing in my development here, ICG will cultivate an Auditor who not only meets international standards but also embodies France's vision of ethical finance with Mediterranean sensitivity.</w:t>
      </w:r>
    </w:p>
    <w:p>
      <w:pPr>
        <w:pStyle w:val="BodyText"/>
      </w:pPr>
      <w:r>
        <w:t xml:space="preserve">I have attached all required documents: academic transcripts, recommendation letters from PwC and the University of Lyon Dean, proof of language certifications, and a detailed budget plan. I welcome the opportunity to discuss how my background in financial integrity analysis can contribute to ICG's Marseille campus—perhaps through an internship at their new Digital Audit Hub. As you evaluate this Scholarship Application Letter, consider that selecting me means investing in an Auditor who will actively shape France Marseille's financial future while upholding the highest ethical standards.</w:t>
      </w:r>
    </w:p>
    <w:p>
      <w:pPr>
        <w:pStyle w:val="BodyText"/>
      </w:pPr>
      <w:r>
        <w:t xml:space="preserve">Thank you for considering my application during a period when auditors are more vital than ever to economic stability. I have attached my CV for your detailed review and welcome the chance to discuss this opportunity at your earliest convenience. The prospect of contributing to Marseille's legacy as France's most innovative financial center fills me with profound professional purpose.</w:t>
      </w:r>
    </w:p>
    <w:p>
      <w:pPr>
        <w:pStyle w:val="BodyText"/>
      </w:pPr>
      <w:r>
        <w:t xml:space="preserve">Sincerely,</w:t>
      </w:r>
    </w:p>
    <w:bookmarkStart w:id="21" w:name="sophie-moreau"/>
    <w:p>
      <w:pPr>
        <w:pStyle w:val="Heading3"/>
      </w:pPr>
      <w:r>
        <w:t xml:space="preserve">Sophie Moreau</w:t>
      </w:r>
    </w:p>
    <w:p>
      <w:pPr>
        <w:pStyle w:val="FirstParagraph"/>
      </w:pPr>
      <w:r>
        <w:t xml:space="preserve">Accounting Graduate (BSc Hons, First Class)</w:t>
      </w:r>
      <w:r>
        <w:br/>
      </w:r>
      <w:r>
        <w:t xml:space="preserve">CISA Certified | French Native Speaker</w:t>
      </w:r>
      <w:r>
        <w:br/>
      </w:r>
      <w:r>
        <w:t xml:space="preserve">Email: sophie.moreau@univ-lyon.fr</w:t>
      </w:r>
      <w:r>
        <w:br/>
      </w:r>
      <w:r>
        <w:t xml:space="preserve">Phone: +33 6 12 34 56 78</w:t>
      </w:r>
    </w:p>
    <w:bookmarkEnd w:id="21"/>
    <w:p>
      <w:pPr>
        <w:pStyle w:val="BodyText"/>
      </w:pPr>
      <w:r>
        <w:rPr>
          <w:bCs/>
          <w:b/>
        </w:rPr>
        <w:t xml:space="preserve">Word Count:</w:t>
      </w:r>
      <w:r>
        <w:t xml:space="preserve"> </w:t>
      </w:r>
      <w:r>
        <w:t xml:space="preserve">836 words</w:t>
      </w:r>
    </w:p>
    <w:p>
      <w:pPr>
        <w:pStyle w:val="BodyText"/>
      </w:pPr>
      <w:r>
        <w:rPr>
          <w:iCs/>
          <w:i/>
        </w:rPr>
        <w:t xml:space="preserve">This Scholarship Application Letter explicitly addresses the Auditor training context within France Marseille, emphasizing geographic specificity, professional relevance, and institutional alignment.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France Marseille</dc:title>
  <dc:creator/>
  <dc:language>en</dc:language>
  <cp:keywords/>
  <dcterms:created xsi:type="dcterms:W3CDTF">2026-07-23T08:55:06Z</dcterms:created>
  <dcterms:modified xsi:type="dcterms:W3CDTF">2026-07-23T08:55:06Z</dcterms:modified>
</cp:coreProperties>
</file>

<file path=docProps/custom.xml><?xml version="1.0" encoding="utf-8"?>
<Properties xmlns="http://schemas.openxmlformats.org/officeDocument/2006/custom-properties" xmlns:vt="http://schemas.openxmlformats.org/officeDocument/2006/docPropsVTypes"/>
</file>