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Auditor</w:t>
      </w:r>
      <w:r>
        <w:t xml:space="preserve"> </w:t>
      </w:r>
      <w:r>
        <w:t xml:space="preserve">Position</w:t>
      </w:r>
      <w:r>
        <w:t xml:space="preserve"> </w:t>
      </w:r>
      <w:r>
        <w:t xml:space="preserve">in</w:t>
      </w:r>
      <w:r>
        <w:t xml:space="preserve"> </w:t>
      </w:r>
      <w:r>
        <w:t xml:space="preserve">Italy</w:t>
      </w:r>
      <w:r>
        <w:t xml:space="preserve"> </w:t>
      </w:r>
      <w:r>
        <w:t xml:space="preserve">Rome</w:t>
      </w:r>
    </w:p>
    <w:bookmarkStart w:id="21" w:name="X8f423792d934538a2ac9aaf21091123c671a7e4"/>
    <w:p>
      <w:pPr>
        <w:pStyle w:val="Heading1"/>
      </w:pPr>
      <w:r>
        <w:t xml:space="preserve">SCHOLARSHIP APPLICATION LETTER FOR AUDITOR TRAINING IN ITALY ROME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Accounting Excellence Foundation</w:t>
      </w:r>
      <w:r>
        <w:br/>
      </w:r>
      <w:r>
        <w:t xml:space="preserve">Via della Conciliazione, 18</w:t>
      </w:r>
      <w:r>
        <w:br/>
      </w:r>
      <w:r>
        <w:t xml:space="preserve">00193 Roma, Italy</w:t>
      </w:r>
    </w:p>
    <w:bookmarkStart w:id="20" w:name="X4e34f95a0733e31eee49652ab6d1c92411802c5"/>
    <w:p>
      <w:pPr>
        <w:pStyle w:val="Heading2"/>
      </w:pPr>
      <w:r>
        <w:t xml:space="preserve">Subject: Formal Scholarship Application for Professional Auditor Development in Italy Rome</w:t>
      </w:r>
    </w:p>
    <w:p>
      <w:pPr>
        <w:pStyle w:val="FirstParagraph"/>
      </w:pPr>
      <w:r>
        <w:t xml:space="preserve">Dear Esteemed Scholarship Committee,</w:t>
      </w:r>
    </w:p>
    <w:p>
      <w:pPr>
        <w:pStyle w:val="BodyText"/>
      </w:pPr>
      <w:r>
        <w:t xml:space="preserve">It is with profound enthusiasm and professional commitment that I submit my Scholarship Application Letter for the prestigious International Auditor Development Program at the European Accounting Institute (EAI) in Italy Rome. As a dedicated accounting graduate from the University of Manchester with specialized training in forensic auditing, I have meticulously prepared this application to demonstrate how this scholarship will catalyze my transition into a certified professional auditor within Europe's most historically significant financial hub—Italy Rome. This institution represents not merely an educational opportunity, but the pivotal step toward establishing my career as a globally competent auditor at the heart of Mediterranean financial governance.</w:t>
      </w:r>
    </w:p>
    <w:p>
      <w:pPr>
        <w:pStyle w:val="BodyText"/>
      </w:pPr>
      <w:r>
        <w:t xml:space="preserve">My academic journey has been defined by rigorous engagement with international auditing standards (ISA), with particular focus on EU directive compliance and cross-border financial transparency. During my master's program, I achieved first-class honors while developing a research thesis on "Fraud Detection in Public Sector Auditing: Implications for Eurozone Compliance," which received commendation from the International Federation of Accountants. This work directly aligns with the EAI’s mission to strengthen auditor accountability across Italy Rome’s complex public procurement landscape—a critical need given recent reforms under Italian Law 190/2012 on anti-corruption measures. What distinguishes my approach is not merely technical proficiency but an intrinsic understanding that effective auditing transcends number-crunching; it requires cultural intelligence and ethical fortitude, especially when operating within Italy Rome's unique blend of ancient financial traditions and modern EU regulatory frameworks.</w:t>
      </w:r>
    </w:p>
    <w:p>
      <w:pPr>
        <w:pStyle w:val="BodyText"/>
      </w:pPr>
      <w:r>
        <w:t xml:space="preserve">My professional trajectory reinforces this philosophy. As a junior auditor at Deloitte’s London office, I managed high-stakes audits for multinational entities across the Mediterranean region, including a 2023 engagement with an Italian fashion conglomerate requiring simultaneous compliance with Italian Civil Code Article 2461 and EU Audit Directive 2013/34/EU. This experience taught me that successful auditing in Italy Rome demands nuanced awareness of local business customs—such as the significance of "rapporto" (relationship-building) in client interactions—and mastery of Italy’s unique tax systems. I further honed these skills through a six-month internship with the Court of Auditors (Corte dei Conti) in Florence, where I analyzed public infrastructure expenditure patterns for EU cohesion funds. This exposure crystallized my determination to pursue advanced certification specifically within Italy Rome’s ecosystem, where the convergence of Roman law heritage and contemporary financial regulation creates unparalleled learning opportunities.</w:t>
      </w:r>
    </w:p>
    <w:p>
      <w:pPr>
        <w:pStyle w:val="BodyText"/>
      </w:pPr>
      <w:r>
        <w:t xml:space="preserve">It is precisely this distinctive context that makes Italy Rome the indispensable destination for my auditor development. Unlike generic international programs, the EAI's curriculum uniquely integrates three critical pillars essential for modern auditors: 1) Deep immersion in Italian legal frameworks (including Legislative Decree 231/2001 on corporate liability), 2) Practical exposure to Rome’s financial districts such as EUR and Piazza della Repubblica where global institutions like the European Central Bank maintain strategic offices, and 3) Direct mentorship from CISA-certified auditors with decades of experience navigating Italy’s intricate public-private sector audits. The scholarship I now seek would provide full tuition coverage for the EAI’s Advanced Auditor Certification (EAC-45), including mandatory fieldwork at Rome’s National Audit Office (Corte dei Conti) and access to their exclusive database of 30+ years of Italian public audit case studies—a resource unavailable elsewhere in Europe. Without this financial support, my goal to become an auditor certified by the Consiglio Nazionale dei Dottori Commercialisti (CNDC) would remain financially unattainable.</w:t>
      </w:r>
    </w:p>
    <w:p>
      <w:pPr>
        <w:pStyle w:val="BodyText"/>
      </w:pPr>
      <w:r>
        <w:t xml:space="preserve">My vision extends beyond personal achievement. As a future auditor operating from Italy Rome, I intend to contribute meaningfully to regional economic integrity through two specific initiatives: First, establishing a free audit advisory service for SMEs in Rome’s historic center—addressing the gap in specialized financial oversight for heritage businesses. Second, developing multilingual training modules on EU-Italy compliance protocols for emerging auditors across Southern Europe. This dual focus aligns perfectly with Italy Rome’s strategic priority to become the "Audit Capital of Southern Europe" by 2030, as outlined in the Ministry of Economy and Finance’s National Strategy for Financial Transparency. My technical expertise combined with my commitment to Rome’s cultural context positions me to advance this mission from day one.</w:t>
      </w:r>
    </w:p>
    <w:p>
      <w:pPr>
        <w:pStyle w:val="BodyText"/>
      </w:pPr>
      <w:r>
        <w:t xml:space="preserve">What truly sets my application apart is my demonstrated adaptability within Italy's professional environment. I have completed a 12-month intensive Italian language immersion course at the Scuola Internazionale di Lingua e Cultura Italiana (SILCI) in Rome, achieving C1 proficiency. This enabled me to conduct client interviews entirely in Italian during my Florence internship, resulting in 30% faster resolution of audit queries. Moreover, I’ve developed a comprehensive understanding of Roman business etiquette—such as the critical importance of "l'orario di lavoro" (work hours) and the cultural significance of "aperitivo" networking events—which will allow me to build immediate rapport with Italian clients and colleagues. As an auditor, I recognize that credibility begins before the first ledger is reviewed; it requires respecting local customs while upholding global standards.</w:t>
      </w:r>
    </w:p>
    <w:p>
      <w:pPr>
        <w:pStyle w:val="BodyText"/>
      </w:pPr>
      <w:r>
        <w:t xml:space="preserve">This Scholarship Application Letter represents more than a request for financial aid—it embodies my lifelong commitment to elevating audit professionalism within Italy Rome. The EAI program offers the precise fusion of technical rigor, cultural immersion, and ethical grounding I require to become a distinguished auditor who contributes not just to corporate compliance, but to the very fabric of Italian economic trust. I have attached my CV detailing 14+ months of relevant auditing experience, academic transcripts highlighting a 3.9/4.0 GPA in specialized accounting courses, and letters of recommendation from both my Deloitte supervisor (confirmed via email) and the Corte dei Conti intern coordinator.</w:t>
      </w:r>
    </w:p>
    <w:p>
      <w:pPr>
        <w:pStyle w:val="BodyText"/>
      </w:pPr>
      <w:r>
        <w:t xml:space="preserve">With profound respect for Italy Rome’s legacy as the birthplace of modern accounting principles (dating to Luca Pacioli’s 1494 "Summa de Arithmetica"), I stand ready to honor this tradition through my work. I would be honored to bring my analytical diligence, cultural sensitivity, and unwavering ethical compass to the EAI community. Thank you for considering my application; I welcome the opportunity to discuss how my vision as a future auditor complements your institute’s mission during an interview at your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Auditor Position in Italy Rome</dc:title>
  <dc:creator/>
  <dc:language>en</dc:language>
  <cp:keywords/>
  <dcterms:created xsi:type="dcterms:W3CDTF">2026-07-20T23:00:04Z</dcterms:created>
  <dcterms:modified xsi:type="dcterms:W3CDTF">2026-07-20T23:00:04Z</dcterms:modified>
</cp:coreProperties>
</file>

<file path=docProps/custom.xml><?xml version="1.0" encoding="utf-8"?>
<Properties xmlns="http://schemas.openxmlformats.org/officeDocument/2006/custom-properties" xmlns:vt="http://schemas.openxmlformats.org/officeDocument/2006/docPropsVTypes"/>
</file>