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r>
        <w:t xml:space="preserve"> </w:t>
      </w:r>
      <w:r>
        <w:t xml:space="preserve">in</w:t>
      </w:r>
      <w:r>
        <w:t xml:space="preserve"> </w:t>
      </w:r>
      <w:r>
        <w:t xml:space="preserve">Sudan</w:t>
      </w:r>
      <w:r>
        <w:t xml:space="preserve"> </w:t>
      </w:r>
      <w:r>
        <w:t xml:space="preserve">Khartoum</w:t>
      </w:r>
    </w:p>
    <w:bookmarkStart w:id="21" w:name="X5d7a3e045d1f6808e0575d6588ccd2c6290ffa0"/>
    <w:p>
      <w:pPr>
        <w:pStyle w:val="Heading1"/>
      </w:pPr>
      <w:r>
        <w:t xml:space="preserve">Scholarship Application Letter for Auditor Professional Development Program</w:t>
      </w:r>
    </w:p>
    <w:p>
      <w:pPr>
        <w:pStyle w:val="FirstParagraph"/>
      </w:pPr>
      <w:r>
        <w:t xml:space="preserve">Date: October 26, 2023</w:t>
      </w:r>
    </w:p>
    <w:p>
      <w:pPr>
        <w:pStyle w:val="BodyText"/>
      </w:pPr>
      <w:r>
        <w:t xml:space="preserve">The Scholarship Committee</w:t>
      </w:r>
    </w:p>
    <w:p>
      <w:pPr>
        <w:pStyle w:val="BodyText"/>
      </w:pPr>
      <w:r>
        <w:t xml:space="preserve">Sudanese Auditing &amp; Financial Governance Foundation (SAFG)</w:t>
      </w:r>
    </w:p>
    <w:p>
      <w:pPr>
        <w:pStyle w:val="BodyText"/>
      </w:pPr>
      <w:r>
        <w:t xml:space="preserve">Khartoum, Sudan</w:t>
      </w:r>
    </w:p>
    <w:bookmarkStart w:id="20" w:name="Xa9924a9f578a823e33b4480cdb582a36a62c8f7"/>
    <w:p>
      <w:pPr>
        <w:pStyle w:val="Heading2"/>
      </w:pPr>
      <w:r>
        <w:t xml:space="preserve">Subject: Application for Full Scholarship to Pursue Advanced Auditor Training in Sudan Khartoum</w:t>
      </w:r>
    </w:p>
    <w:p>
      <w:pPr>
        <w:pStyle w:val="FirstParagraph"/>
      </w:pPr>
      <w:r>
        <w:t xml:space="preserve">To the Esteemed Members of the Scholarship Committee,</w:t>
      </w:r>
    </w:p>
    <w:p>
      <w:pPr>
        <w:pStyle w:val="BodyText"/>
      </w:pPr>
      <w:r>
        <w:t xml:space="preserve">With profound respect for your institution's commitment to advancing financial integrity across Sudan, I am writing this</w:t>
      </w:r>
      <w:r>
        <w:t xml:space="preserve"> </w:t>
      </w:r>
      <w:r>
        <w:rPr>
          <w:bCs/>
          <w:b/>
        </w:rPr>
        <w:t xml:space="preserve">Scholarship Application Letter</w:t>
      </w:r>
      <w:r>
        <w:t xml:space="preserve"> </w:t>
      </w:r>
      <w:r>
        <w:t xml:space="preserve">to formally request a full scholarship for the Advanced Auditor Professional Development Program at the University of Khartoum School of Business. As a dedicated accounting professional currently serving within Sudan's financial sector in Khartoum, I have witnessed firsthand the critical need for internationally trained auditors capable of navigating Sudan's complex economic landscape. This scholarship represents not merely an educational opportunity, but a strategic investment in strengthening accountability within our nation’s most vital institutions.</w:t>
      </w:r>
    </w:p>
    <w:p>
      <w:pPr>
        <w:pStyle w:val="BodyText"/>
      </w:pPr>
      <w:r>
        <w:t xml:space="preserve">My professional journey began as a junior auditor at the Central Bank of Sudan in Khartoum five years ago, where I contributed to financial oversight of national agricultural export programs. This experience exposed me to systemic challenges including fragmented record-keeping in state-owned enterprises and insufficient internal controls across public sector procurement. Witnessing how these gaps directly impacted food security initiatives during Sudan's economic transition period ignited my resolve to become a professional Auditor equipped with global best practices. I subsequently earned my B.Com in Accounting from the University of Khartoum, graduating with honors while interning at the National Audit Authority (NAA) under their anti-corruption task force.</w:t>
      </w:r>
    </w:p>
    <w:p>
      <w:pPr>
        <w:pStyle w:val="BodyText"/>
      </w:pPr>
      <w:r>
        <w:t xml:space="preserve">The Advanced Auditor Program at Sudan Khartoum's premier institution is precisely aligned with my career trajectory. The curriculum—covering International Financial Reporting Standards (IFRS), forensic auditing, and digital audit methodologies—will directly address the skills gap I identified while auditing public health fund disbursements in 2021. Having reviewed the program syllabus, I am particularly eager to specialize in</w:t>
      </w:r>
      <w:r>
        <w:t xml:space="preserve"> </w:t>
      </w:r>
      <w:r>
        <w:rPr>
          <w:iCs/>
          <w:i/>
        </w:rPr>
        <w:t xml:space="preserve">public sector audit frameworks</w:t>
      </w:r>
      <w:r>
        <w:t xml:space="preserve">, given Sudan's current transition toward democratic governance where transparent financial reporting is paramount for donor confidence and economic recovery. The program’s partnership with the International Organization of Supreme Audit Institutions (INTOSAI) further ensures this training meets global standards critical for my future role as a certified Auditor in Sudan Khartoum.</w:t>
      </w:r>
    </w:p>
    <w:p>
      <w:pPr>
        <w:pStyle w:val="BodyText"/>
      </w:pPr>
      <w:r>
        <w:t xml:space="preserve">My motivation extends beyond personal advancement; it stems from a deep commitment to Sudan's development. Having served in Khartoum’s financial district during the 2020-2021 economic crisis, I observed how weak audit oversight enabled resource misallocation that affected over 4 million citizens. When local NGOs like Al-Shamal Relief Organization requested my assistance in auditing emergency aid distributions, I realized Sudan requires homegrown Auditor experts who understand both international standards and our unique socio-economic context. This scholarship would enable me to return to Khartoum not just as a graduate, but as an asset capable of implementing reforms immediately—whether advising the Ministry of Finance on public procurement audits or mentoring young professionals at the Sudan Accounting Association’s Khartoum chapter.</w:t>
      </w:r>
    </w:p>
    <w:p>
      <w:pPr>
        <w:pStyle w:val="BodyText"/>
      </w:pPr>
      <w:r>
        <w:t xml:space="preserve">Financial constraints have been my primary barrier to pursuing this advanced training. My current position at the National Bureau of Statistics pays modestly, and I have already exhausted all local scholarship options. The cost of this program—approximately 18,000 Sudanese Pounds—is prohibitive for my family’s income, especially considering our responsibilities toward elderly relatives in Khartoum. However, your foundation’s mission to cultivate ethical financial leadership resonates with my life's purpose. I am confident that investing in me now will yield exponential returns: as a certified Auditor trained in Khartoum, I will directly contribute to reducing fraud losses estimated at $500 million annually by Sudanese public institutions (per World Bank 2022 data).</w:t>
      </w:r>
    </w:p>
    <w:p>
      <w:pPr>
        <w:pStyle w:val="BodyText"/>
      </w:pPr>
      <w:r>
        <w:t xml:space="preserve">My academic record reflects consistent excellence, including a 3.8/4.0 GPA and completion of the Certified Internal Auditor (CIA) pre-examination course through ACCA Sudan. More importantly, I bring proven field experience: leading an audit team that recovered $120,000 in misallocated funds for Khartoum’s municipal water project last year, and developing a streamlined digital tracking system now adopted by three state agencies. I have attached my official transcripts, CIA certification documents, and letters of recommendation from the NAA Director (Dr. Amina Salim) and my current supervisor at the Central Bank.</w:t>
      </w:r>
    </w:p>
    <w:p>
      <w:pPr>
        <w:pStyle w:val="BodyText"/>
      </w:pPr>
      <w:r>
        <w:t xml:space="preserve">I envision this training as a bridge between Sudan’s immediate economic needs and its long-term stability goals. In Khartoum—where financial transparency is increasingly seen as fundamental to national reconciliation—I will apply my expertise to audit institutions critical for peacebuilding: the Transitional Military Council’s revenue departments, donor-funded humanitarian programs, and emerging private-sector ventures in our burgeoning technology hub. My ultimate aim is to establish a mentorship program within Sudan Khartoum that trains 50 additional auditors annually by 2030, creating a sustainable pipeline of professionals committed to ethical practice.</w:t>
      </w:r>
    </w:p>
    <w:p>
      <w:pPr>
        <w:pStyle w:val="BodyText"/>
      </w:pPr>
      <w:r>
        <w:t xml:space="preserve">Thank you for considering my</w:t>
      </w:r>
      <w:r>
        <w:t xml:space="preserve"> </w:t>
      </w:r>
      <w:r>
        <w:rPr>
          <w:bCs/>
          <w:b/>
        </w:rPr>
        <w:t xml:space="preserve">Scholarship Application Letter</w:t>
      </w:r>
      <w:r>
        <w:t xml:space="preserve">. I have dedicated five years to understanding Sudan’s financial challenges from the ground up, and this program would equip me with the tools to drive meaningful change. I welcome the opportunity to discuss how my background in Sudan Khartoum’s financial ecosystem aligns with your foundation’s vision during an interview at your convenience. My contact details are provided below for prompt follow-up.</w:t>
      </w:r>
    </w:p>
    <w:p>
      <w:pPr>
        <w:pStyle w:val="BodyText"/>
      </w:pPr>
      <w:r>
        <w:t xml:space="preserve">Sincerely,</w:t>
      </w:r>
    </w:p>
    <w:p>
      <w:pPr>
        <w:pStyle w:val="BodyText"/>
      </w:pPr>
      <w:r>
        <w:t xml:space="preserve">Ahmed Hassan Mohamed</w:t>
      </w:r>
    </w:p>
    <w:p>
      <w:pPr>
        <w:pStyle w:val="BodyText"/>
      </w:pPr>
      <w:r>
        <w:t xml:space="preserve">Senior Auditor, National Bureau of Statistics | Khartoum, Sudan</w:t>
      </w:r>
    </w:p>
    <w:p>
      <w:pPr>
        <w:pStyle w:val="BodyText"/>
      </w:pPr>
      <w:r>
        <w:t xml:space="preserve">Cell: +249 912 345 678 | Email: ahmed.mohamed@nbs.gov.sd</w:t>
      </w:r>
    </w:p>
    <w:p>
      <w:pPr>
        <w:pStyle w:val="BodyText"/>
      </w:pPr>
      <w:r>
        <w:t xml:space="preserve">Attachments:</w:t>
      </w:r>
    </w:p>
    <w:p>
      <w:pPr>
        <w:numPr>
          <w:ilvl w:val="0"/>
          <w:numId w:val="1001"/>
        </w:numPr>
        <w:pStyle w:val="Compact"/>
      </w:pPr>
      <w:r>
        <w:t xml:space="preserve">Certified Academic Transcripts (University of Khartoum)</w:t>
      </w:r>
    </w:p>
    <w:p>
      <w:pPr>
        <w:numPr>
          <w:ilvl w:val="0"/>
          <w:numId w:val="1001"/>
        </w:numPr>
        <w:pStyle w:val="Compact"/>
      </w:pPr>
      <w:r>
        <w:t xml:space="preserve">Recommendation Letter from National Audit Authority Director</w:t>
      </w:r>
    </w:p>
    <w:p>
      <w:pPr>
        <w:numPr>
          <w:ilvl w:val="0"/>
          <w:numId w:val="1001"/>
        </w:numPr>
        <w:pStyle w:val="Compact"/>
      </w:pPr>
      <w:r>
        <w:t xml:space="preserve">Certified Internal Auditor (CIA) Pre-Examination Certificate</w:t>
      </w:r>
    </w:p>
    <w:p>
      <w:pPr>
        <w:numPr>
          <w:ilvl w:val="0"/>
          <w:numId w:val="1001"/>
        </w:numPr>
        <w:pStyle w:val="Compact"/>
      </w:pPr>
      <w:r>
        <w:t xml:space="preserve">Proof of Current Employment at Sudan National Bureau of Statistics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 in Sudan Khartoum</dc:title>
  <dc:creator/>
  <dc:language>en</dc:language>
  <cp:keywords/>
  <dcterms:created xsi:type="dcterms:W3CDTF">2026-07-23T15:08:20Z</dcterms:created>
  <dcterms:modified xsi:type="dcterms:W3CDTF">2026-07-23T15:08:20Z</dcterms:modified>
</cp:coreProperties>
</file>

<file path=docProps/custom.xml><?xml version="1.0" encoding="utf-8"?>
<Properties xmlns="http://schemas.openxmlformats.org/officeDocument/2006/custom-properties" xmlns:vt="http://schemas.openxmlformats.org/officeDocument/2006/docPropsVTypes"/>
</file>