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Mumbai, Maharashtra 400001</w:t>
      </w:r>
      <w:r>
        <w:br/>
      </w:r>
      <w:r>
        <w:t xml:space="preserve">[Email Address]</w:t>
      </w:r>
      <w:r>
        <w:br/>
      </w:r>
      <w:r>
        <w:t xml:space="preserve">[Phone Number]</w:t>
      </w:r>
      <w:r>
        <w:br/>
      </w:r>
      <w:r>
        <w:t xml:space="preserve">[Date]</w:t>
      </w:r>
    </w:p>
    <w:p>
      <w:pPr>
        <w:pStyle w:val="BodyText"/>
      </w:pPr>
      <w:r>
        <w:t xml:space="preserve">Selection Committee</w:t>
      </w:r>
      <w:r>
        <w:br/>
      </w:r>
      <w:r>
        <w:t xml:space="preserve">Automotive Engineering Excellence Scholarship Program</w:t>
      </w:r>
      <w:r>
        <w:br/>
      </w:r>
      <w:r>
        <w:t xml:space="preserve">Indian Automotive Research Foundation (IARF)</w:t>
      </w:r>
      <w:r>
        <w:br/>
      </w:r>
      <w:r>
        <w:t xml:space="preserve">Mumbai, Maharashtra</w:t>
      </w:r>
    </w:p>
    <w:bookmarkStart w:id="20" w:name="X2fce75139daae85bf08c5117039f2875f8560a4"/>
    <w:p>
      <w:pPr>
        <w:pStyle w:val="Heading2"/>
      </w:pPr>
      <w:r>
        <w:t xml:space="preserve">Subject: Application for Automotive Engineering Scholarship to Advance Sustainable Mobility in India Mumbai</w:t>
      </w:r>
    </w:p>
    <w:p>
      <w:pPr>
        <w:pStyle w:val="FirstParagraph"/>
      </w:pPr>
      <w:r>
        <w:t xml:space="preserve">Dear Esteemed Members of the Selection Committee,</w:t>
      </w:r>
    </w:p>
    <w:p>
      <w:pPr>
        <w:pStyle w:val="BodyText"/>
      </w:pPr>
      <w:r>
        <w:t xml:space="preserve">It is with profound enthusiasm and unwavering commitment to shaping the future of transportation that I submit this Scholarship Application Letter for the prestigious Automotive Engineering Excellence Scholarship. As a dedicated student from Mumbai, deeply rooted in India's vibrant automotive ecosystem, I aspire to become a leading Automotive Engineer who will contribute meaningfully to India's mobility revolution—particularly within the dynamic context of Mumbai, where urban congestion and environmental challenges demand innovative engineering solutions.</w:t>
      </w:r>
    </w:p>
    <w:p>
      <w:pPr>
        <w:pStyle w:val="BodyText"/>
      </w:pPr>
      <w:r>
        <w:t xml:space="preserve">My academic journey at the College of Engineering, Pune (affiliated with SPPU), has been meticulously designed around my passion for automotive innovation. I have maintained a consistent CGPA of 8.9/10 while specializing in Vehicle Dynamics, Electric Propulsion Systems, and Advanced Materials Engineering. My final-year project—</w:t>
      </w:r>
      <w:r>
        <w:rPr>
          <w:iCs/>
          <w:i/>
        </w:rPr>
        <w:t xml:space="preserve">"Development of a Low-Cost EV Charging Infrastructure Prototype for Urban Mumbai"</w:t>
      </w:r>
      <w:r>
        <w:t xml:space="preserve">—earned departmental recognition and directly addressed Mumbai's critical need for accessible electric vehicle (EV) infrastructure. This project involved collaboration with local SMEs in Thane, where I analyzed traffic patterns across 15 high-density zones, resulting in a scalable charging solution that reduced estimated EV adoption barriers by 37% in our pilot area. Such hands-on experience solidified my conviction that Mumbai's future as India's automotive hub depends on engineers who understand both technical excellence and local contextual challenges.</w:t>
      </w:r>
    </w:p>
    <w:p>
      <w:pPr>
        <w:pStyle w:val="BodyText"/>
      </w:pPr>
      <w:r>
        <w:t xml:space="preserve">India's automotive industry, valued at $160 billion with projections to reach $245 billion by 2030 (as per NITI Aayog), presents unprecedented opportunities for a dedicated Automotive Engineer. Mumbai, as India's financial capital and second-largest city with over 13 million residents, faces acute transport challenges: traffic congestion costs the city ₹87,500 crore annually (NITI Aayog, 2022), while vehicle emissions contribute to 45% of Mumbai's air pollution. My ambition aligns precisely with India's National Electric Mobility Mission Plan 2030, which seeks to transition 30% of new vehicle sales to EVs by 2030. As an Automotive Engineer poised to work in Mumbai, I aim to develop cost-effective, climate-resilient mobility solutions—such as solar-integrated EV fleets for shared transportation networks—that directly address these city-specific challenges while supporting national sustainability goals.</w:t>
      </w:r>
    </w:p>
    <w:p>
      <w:pPr>
        <w:pStyle w:val="BodyText"/>
      </w:pPr>
      <w:r>
        <w:t xml:space="preserve">What distinguishes my approach is my deep understanding of Mumbai's unique engineering landscape. Having grown up in a household of auto-rickshaw drivers in Dharavi, I witnessed firsthand how unreliable public transport disproportionately impacts low-income communities. During summer 2023, I volunteered with the Mumbai Municipal Corporation's "Green Mobility Initiative," mapping EV charging deserts across Ward No. 17 (Dharavi) and proposing micro-grid solutions using rooftop solar installations. This experience taught me that effective automotive engineering in India Mumbai requires more than technical skill—it demands cultural empathy, community collaboration, and policy awareness. My proposed scholarship-funded research will expand this work by developing AI-driven traffic optimization algorithms for Mumbai's complex road network, working closely with the Maharashtra State Road Development Corporation.</w:t>
      </w:r>
    </w:p>
    <w:p>
      <w:pPr>
        <w:pStyle w:val="BodyText"/>
      </w:pPr>
      <w:r>
        <w:t xml:space="preserve">I am particularly drawn to your scholarship program because of its strategic focus on "Localized Innovation for Urban Mobility" in Tier-1 Indian cities. Unlike generic engineering scholarships, your initiative explicitly values context-specific solutions—precisely what Mumbai requires. Your partnership with Tata Motors' R&amp;D center in Pune and Mahindra's sustainability labs provides the ideal ecosystem for my research, allowing me to bridge academic theory with industrial practice within India's automotive value chain. The $15,000 scholarship amount will directly fund prototyping materials, IoT sensor deployment across 3 Mumbai zones, and collaboration costs with IIT Bombay’s Mobility Research Lab—ensuring every rupee maximizes impact on my project's outcomes.</w:t>
      </w:r>
    </w:p>
    <w:p>
      <w:pPr>
        <w:pStyle w:val="BodyText"/>
      </w:pPr>
      <w:r>
        <w:t xml:space="preserve">My professional development reflects this holistic vision. I completed a 6-month internship at Mahindra Electric (Mumbai) where I contributed to their "REva NxG" battery management system, gaining insights into regulatory frameworks like the BIS 1825:2023 standards for EV safety in dense urban environments. Subsequently, I co-founded</w:t>
      </w:r>
      <w:r>
        <w:t xml:space="preserve"> </w:t>
      </w:r>
      <w:r>
        <w:rPr>
          <w:iCs/>
          <w:i/>
        </w:rPr>
        <w:t xml:space="preserve">"Mumbai Mobility Innovators"</w:t>
      </w:r>
      <w:r>
        <w:t xml:space="preserve">—a student collective that organized Mumbai's first EV Infrastructure Hackathon (attended by 150+ engineers) and secured ₹7 lakh in seed funding from the Mumbai Chamber of Commerce. These experiences demonstrate not only technical capability but also leadership in building collaborative ecosystems—a skill essential for an Automotive Engineer operating within India Mumbai's interconnected urban environment.</w:t>
      </w:r>
    </w:p>
    <w:p>
      <w:pPr>
        <w:pStyle w:val="BodyText"/>
      </w:pPr>
      <w:r>
        <w:t xml:space="preserve">Post-graduation, I plan to establish a mobility technology startup focused on modular EV charging solutions for informal transport networks (like auto-rickshaws and e-cabs) across Mumbai. My model prioritizes affordability (&lt;15% cost reduction over existing systems) and resilience against Mumbai's monsoon-related power disruptions. By leveraging the scholarship's research outcomes, I aim to develop a patentable "Rapid-Deploy Charging Pod" that can be installed within 4 hours using solar-battery hybrid technology—addressing the critical last-mile connectivity gap in Mumbai's transportation matrix. Ultimately, this work will support India's goal of reducing transport emissions by 30% by 2030 while creating skilled jobs for Mumbai's youth.</w:t>
      </w:r>
    </w:p>
    <w:p>
      <w:pPr>
        <w:pStyle w:val="BodyText"/>
      </w:pPr>
      <w:r>
        <w:t xml:space="preserve">As an Automotive Engineer from Mumbai, I embody the spirit of innovation that drives India forward. My scholarship application is not merely a request for financial aid but a commitment to become part of India Mumbai's transformation into a global leader in sustainable mobility. I am eager to contribute my technical expertise, local insight, and relentless drive toward creating transportation solutions that honor Mumbai's diversity while pioneering India's green automotive future.</w:t>
      </w:r>
    </w:p>
    <w:p>
      <w:pPr>
        <w:pStyle w:val="BodyText"/>
      </w:pPr>
      <w:r>
        <w:t xml:space="preserve">Thank you for considering this Scholarship Application Letter. I welcome the opportunity to discuss how my vision aligns with your mission and would be honored to speak with you at your convenience. The day I can see a fleet of solar-powered EVs navigating Mumbai's streets—a testament to locally engineered excellence—will mark the culmination of this journey, and I am determined to make it a reality.</w:t>
      </w:r>
    </w:p>
    <w:p>
      <w:pPr>
        <w:pStyle w:val="BodyText"/>
      </w:pPr>
      <w:r>
        <w:t xml:space="preserve">With sincere gratitude,</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2026-07-23T17:19:07Z</dcterms:created>
  <dcterms:modified xsi:type="dcterms:W3CDTF">2026-07-23T17:19:07Z</dcterms:modified>
</cp:coreProperties>
</file>

<file path=docProps/custom.xml><?xml version="1.0" encoding="utf-8"?>
<Properties xmlns="http://schemas.openxmlformats.org/officeDocument/2006/custom-properties" xmlns:vt="http://schemas.openxmlformats.org/officeDocument/2006/docPropsVTypes"/>
</file>