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Almaty</w:t>
      </w:r>
    </w:p>
    <w:bookmarkStart w:id="21" w:name="Xcfd2e9f7dcc4a0be401ccc81bc8e268e7610f79"/>
    <w:p>
      <w:pPr>
        <w:pStyle w:val="Heading1"/>
      </w:pPr>
      <w:r>
        <w:t xml:space="preserve">Scholarship Application Letter for Automotive Engineering Studies in Almaty, Kazakhstan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Kazakh National University of Technology (KNTU)</w:t>
      </w:r>
      <w:r>
        <w:br/>
      </w:r>
      <w:r>
        <w:t xml:space="preserve">Almaty, Kazakhstan</w:t>
      </w:r>
    </w:p>
    <w:bookmarkStart w:id="20" w:name="Xd96b821d81f259514254f361ebab85dcdadd6dd"/>
    <w:p>
      <w:pPr>
        <w:pStyle w:val="Heading2"/>
      </w:pPr>
      <w:r>
        <w:t xml:space="preserve">Subject: Application for Full Scholarship to Pursue Automotive Engineering Studies in Almaty</w:t>
      </w:r>
    </w:p>
    <w:p>
      <w:pPr>
        <w:pStyle w:val="FirstParagraph"/>
      </w:pPr>
      <w:r>
        <w:t xml:space="preserve">To the Esteemed Members of the Scholarship Committee,</w:t>
      </w:r>
    </w:p>
    <w:p>
      <w:pPr>
        <w:pStyle w:val="BodyText"/>
      </w:pPr>
      <w:r>
        <w:t xml:space="preserve">It is with profound enthusiasm and a deep sense of purpose that I submit my application for the prestigious International Student Scholarship at Kazakh National University of Technology (KNTU) in Almaty, Kazakhstan. As an aspiring Automotive Engineer committed to driving innovation within Kazakhstan's rapidly evolving automotive sector, this scholarship represents not merely financial assistance but a transformative opportunity to contribute meaningfully to my nation's industrial future. My lifelong dedication to mechanical systems, coupled with a strategic vision for sustainable mobility solutions tailored to Central Asia's unique challenges, has solidified my resolve to pursue advanced studies in Automotive Engineering at KNTU in the heart of Almaty.</w:t>
      </w:r>
    </w:p>
    <w:p>
      <w:pPr>
        <w:pStyle w:val="BodyText"/>
      </w:pPr>
      <w:r>
        <w:t xml:space="preserve">My academic journey began at [Your Current University/High School], where I consistently ranked among the top 5% of my cohort with a GPA of 3.8/4.0, specializing in Mechanical Engineering with honors. My capstone project, "Optimization of Fuel Efficiency in Light-Duty Commercial Vehicles for Central Asian Climates," directly aligned with Kazakhstan's national priority to reduce transportation emissions while addressing regional operational demands—such as extreme temperature variations and rugged terrain common across our nation. Through this project, I engineered a prototype hybrid powertrain system that demonstrated a 17% improvement in fuel economy under simulated Kazakhstani conditions. This experience ignited my passion for developing automotive technologies specifically calibrated for Kazakhstan's environment—a critical gap my studies at KNTU aim to fill.</w:t>
      </w:r>
    </w:p>
    <w:p>
      <w:pPr>
        <w:pStyle w:val="BodyText"/>
      </w:pPr>
      <w:r>
        <w:t xml:space="preserve">Almaty's selection as my academic destination is not incidental but a calculated strategic decision rooted in Kazakhstan’s 2050 Strategy and the National Automotive Development Plan. As the country's economic and innovation hub, Almaty hosts pivotal institutions like KNTU’s Advanced Vehicle Dynamics Lab, partnerships with JSC "Kazakhstanskiy Avtomobilny Plant" (KAZAUTO), and emerging EV infrastructure initiatives such as the 2023 Almaty Electric Bus Trial Program. The university's curriculum—particularly its focus on sustainable automotive engineering, AI-driven vehicle diagnostics, and alternative energy systems—perfectly complements my ambition to advance Kazakhstan’s shift toward eco-friendly mobility. Moreover, KNTU’s industry collaborations with companies like Sollers Kazakhstan provide unparalleled access to real-world R&amp;D opportunities I cannot replicate elsewhere in Central Asia.</w:t>
      </w:r>
    </w:p>
    <w:p>
      <w:pPr>
        <w:pStyle w:val="BodyText"/>
      </w:pPr>
      <w:r>
        <w:t xml:space="preserve">Kazakhstan stands at a pivotal moment: the automotive sector contributes over 5% to national GDP, yet still relies heavily on imported components. My goal is clear—to become an Automotive Engineer who spearheads locally developed solutions that reduce import dependency while meeting Kazakhstan’s environmental commitments under the Paris Agreement. I envision designing vehicles with enhanced cold-climate performance for our northern regions and affordable electric models for urban centers like Almaty, where air quality concerns are escalating. Studying at KNTU allows me to immerse myself in this mission from day one—through internships at the National Automotive Testing Center in Almaty and research under Professor [Name], a leading expert in sustainable transport systems.</w:t>
      </w:r>
    </w:p>
    <w:p>
      <w:pPr>
        <w:pStyle w:val="BodyText"/>
      </w:pPr>
      <w:r>
        <w:t xml:space="preserve">Financial accessibility remains my primary barrier to pursuing this critical path. While I maintain full-time employment as an engineering assistant at [Local Company/Institution], earning approximately 150,000 KZT monthly (equivalent to $325 USD), tuition fees for advanced automotive engineering programs in Kazakhstan exceed my annual savings capacity. The proposed scholarship would alleviate this burden, allowing me to dedicate 100% of my energy to academic excellence and research rather than financial survival. This investment aligns with the scholarship committee’s mission: empowering local talent to solve national challenges.</w:t>
      </w:r>
    </w:p>
    <w:p>
      <w:pPr>
        <w:pStyle w:val="BodyText"/>
      </w:pPr>
      <w:r>
        <w:t xml:space="preserve">What distinguishes me is not just my technical aptitude but my commitment to community impact. As a volunteer at Almaty’s Youth Technology Initiative, I’ve mentored 20+ high school students in basic automotive diagnostics—a program directly inspired by KNTU’s outreach efforts. This experience taught me that engineering excellence must serve society; thus, I pledge to establish a student-led innovation group at KNTU focused on low-cost vehicle maintenance solutions for rural Kazakhstani communities post-graduation.</w:t>
      </w:r>
    </w:p>
    <w:p>
      <w:pPr>
        <w:pStyle w:val="BodyText"/>
      </w:pPr>
      <w:r>
        <w:t xml:space="preserve">My professional roadmap is meticulously aligned with Kazakhstan’s automotive growth trajectory:</w:t>
      </w:r>
    </w:p>
    <w:p>
      <w:pPr>
        <w:numPr>
          <w:ilvl w:val="0"/>
          <w:numId w:val="1001"/>
        </w:numPr>
        <w:pStyle w:val="Compact"/>
      </w:pPr>
      <w:r>
        <w:rPr>
          <w:bCs/>
          <w:b/>
        </w:rPr>
        <w:t xml:space="preserve">Year 1–2:</w:t>
      </w:r>
      <w:r>
        <w:t xml:space="preserve"> </w:t>
      </w:r>
      <w:r>
        <w:t xml:space="preserve">Master core disciplines (Advanced Vehicle Dynamics, Battery Management Systems) at KNTU</w:t>
      </w:r>
    </w:p>
    <w:p>
      <w:pPr>
        <w:numPr>
          <w:ilvl w:val="0"/>
          <w:numId w:val="1001"/>
        </w:numPr>
        <w:pStyle w:val="Compact"/>
      </w:pPr>
      <w:r>
        <w:rPr>
          <w:bCs/>
          <w:b/>
        </w:rPr>
        <w:t xml:space="preserve">Year 3:</w:t>
      </w:r>
      <w:r>
        <w:t xml:space="preserve"> </w:t>
      </w:r>
      <w:r>
        <w:t xml:space="preserve">Intern at KAZAUTO to develop cold-climate EV prototypes</w:t>
      </w:r>
    </w:p>
    <w:p>
      <w:pPr>
        <w:numPr>
          <w:ilvl w:val="0"/>
          <w:numId w:val="1001"/>
        </w:numPr>
        <w:pStyle w:val="Compact"/>
      </w:pPr>
      <w:r>
        <w:rPr>
          <w:bCs/>
          <w:b/>
        </w:rPr>
        <w:t xml:space="preserve">Post-Graduation (5 Years):</w:t>
      </w:r>
      <w:r>
        <w:t xml:space="preserve"> </w:t>
      </w:r>
      <w:r>
        <w:t xml:space="preserve">Lead R&amp;D for a Kazakhstani EV startup addressing Almaty’s urban mobility needs</w:t>
      </w:r>
    </w:p>
    <w:p>
      <w:pPr>
        <w:pStyle w:val="FirstParagraph"/>
      </w:pPr>
      <w:r>
        <w:t xml:space="preserve">I have meticulously reviewed KNTU’s automotive engineering program syllabus and can confirm that courses like "Intelligent Transportation Systems" (offered exclusively in Almaty) and the "Automotive Innovation Workshop" with industry partners are pivotal to my objectives. The university’s state-of-the-art facilities—including the newly commissioned Altai Vehicle Simulation Center—provide the exact infrastructure I require to translate theory into practice.</w:t>
      </w:r>
    </w:p>
    <w:p>
      <w:pPr>
        <w:pStyle w:val="BodyText"/>
      </w:pPr>
      <w:r>
        <w:t xml:space="preserve">As a citizen of Kazakhstan, I view this scholarship not as a personal gain but as an investment in our nation’s industrial sovereignty. The future of Kazakhstan’s automotive landscape demands engineers who understand both global technology trends and local realities—a duality KNTU uniquely cultivates in Almaty. With this scholarship, I will emerge not just as a qualified Automotive Engineer but as a catalyst for sustainable mobility that enhances Kazakhstan’s economic resilience and environmental stewardship.</w:t>
      </w:r>
    </w:p>
    <w:p>
      <w:pPr>
        <w:pStyle w:val="BodyText"/>
      </w:pPr>
      <w:r>
        <w:t xml:space="preserve">I respectfully request the opportunity to contribute my skills, dedication, and vision to KNTU’s community. I have attached all required documentation: academic transcripts, recommendation letters from [Professor/Industry Contact], proof of employment, and a detailed research proposal outlining my proposed contribution to Kazakhstan’s automotive sector. Thank you for considering this application; I welcome the chance to discuss how my trajectory as an Automotive Engineer can serve Almaty and Kazakhstan’s broader aspirations.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required minimum while maintaining focused relevance to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 in Almaty</dc:title>
  <dc:creator/>
  <dc:language>en</dc:language>
  <cp:keywords/>
  <dcterms:created xsi:type="dcterms:W3CDTF">2025-12-10T01:10:32Z</dcterms:created>
  <dcterms:modified xsi:type="dcterms:W3CDTF">2025-12-10T01:10:32Z</dcterms:modified>
</cp:coreProperties>
</file>

<file path=docProps/custom.xml><?xml version="1.0" encoding="utf-8"?>
<Properties xmlns="http://schemas.openxmlformats.org/officeDocument/2006/custom-properties" xmlns:vt="http://schemas.openxmlformats.org/officeDocument/2006/docPropsVTypes"/>
</file>