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A.</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James A. Baker</w:t>
      </w:r>
    </w:p>
    <w:p>
      <w:pPr>
        <w:pStyle w:val="BodyText"/>
      </w:pPr>
      <w:r>
        <w:t xml:space="preserve">456 Academic Avenue, Boston, MA 02108</w:t>
      </w:r>
      <w:r>
        <w:br/>
      </w:r>
      <w:r>
        <w:t xml:space="preserve">email@domain.com | +1 (555) 123-4567</w:t>
      </w:r>
      <w:r>
        <w:br/>
      </w:r>
      <w:r>
        <w:t xml:space="preserve">October 26, 2023</w:t>
      </w:r>
    </w:p>
    <w:bookmarkEnd w:id="20"/>
    <w:p>
      <w:pPr>
        <w:pStyle w:val="BodyText"/>
      </w:pPr>
      <w:r>
        <w:t xml:space="preserve">Scholarship Committee</w:t>
      </w:r>
      <w:r>
        <w:br/>
      </w:r>
      <w:r>
        <w:t xml:space="preserve">Peruvian Educational Foundation</w:t>
      </w:r>
      <w:r>
        <w:br/>
      </w:r>
      <w:r>
        <w:t xml:space="preserve">Calle Las Flores 1800, Miraflores</w:t>
      </w:r>
      <w:r>
        <w:br/>
      </w:r>
      <w:r>
        <w:t xml:space="preserve">Lima, Peru</w:t>
      </w:r>
    </w:p>
    <w:bookmarkStart w:id="21" w:name="X92ca76547e6f38121be0adf48a610494ababcb3"/>
    <w:p>
      <w:pPr>
        <w:pStyle w:val="Heading2"/>
      </w:pPr>
      <w:r>
        <w:t xml:space="preserve">Subject: Formal Application for Academic Scholarship in Peru Lima</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academic studies in the vibrant cultural and intellectual landscape of Peru Lima. As a dedicated student of International Development with a specialized focus on sustainable urban agriculture, I have meticulously researched educational programs across global hubs, and none have captivated my academic vision more than the transformative learning environment available at Universidad Nacional Agraria La Molina (UNALM) in Lima. This Scholarship Application Letter represents not merely an application, but a deeply considered commitment to becoming a catalyst for positive change through education in Peru Lima—a city where history, innovation, and community converge to create extraordinary opportunities for growth.</w:t>
      </w:r>
    </w:p>
    <w:p>
      <w:pPr>
        <w:pStyle w:val="BodyText"/>
      </w:pPr>
      <w:r>
        <w:t xml:space="preserve">My academic journey has been defined by an unwavering commitment to addressing food security challenges in developing regions. Having earned my Bachelor’s degree with honors (GPA 3.9/4.0) from the Massachusetts Institute of Technology, I spearheaded a community garden initiative that increased local vegetable access for over 500 families in Boston’s urban core. This project crystallized my understanding that sustainable agricultural solutions must be deeply rooted in cultural context and community collaboration—principles I now seek to explore through immersive study in Peru Lima. The city’s unique position as both a historic center of Inca civilization and a modern metropolis grappling with contemporary urban challenges presents an unparalleled classroom for this work. My research on Andean crop diversity, particularly native tubers like oca and mashua, has been significantly informed by Peruvian scholars such as Dr. Maria Elena de la Cruz, whose work at UNALM I have followed closely.</w:t>
      </w:r>
    </w:p>
    <w:p>
      <w:pPr>
        <w:pStyle w:val="BodyText"/>
      </w:pPr>
      <w:r>
        <w:t xml:space="preserve">What makes Peru Lima uniquely compelling is its living tapestry of traditions that directly inform modern development approaches. The city’s historic center—where Spanish colonial architecture meets pre-Columbian indigenous influences—and its dynamic neighborhoods like Barranco and Chorrillos offer continuous lessons in cultural integration. I am particularly eager to engage with UNALM’s Center for Andean Studies, which maintains field research stations across the Peruvian highlands and coastal regions. My proposed study focus—</w:t>
      </w:r>
      <w:r>
        <w:rPr>
          <w:iCs/>
          <w:i/>
        </w:rPr>
        <w:t xml:space="preserve">Integrating Traditional Andean Agroecology with Modern Urban Farming Systems</w:t>
      </w:r>
      <w:r>
        <w:t xml:space="preserve">—aligns precisely with the university’s mission and Lima’s urgent need for resilient food systems amid rapid urbanization. I envision collaborating with local farmers in the Rimac Valley, where ancient irrigation techniques coexist with contemporary hydroponic innovations, to develop scalable models applicable to cities worldwide.</w:t>
      </w:r>
    </w:p>
    <w:p>
      <w:pPr>
        <w:pStyle w:val="BodyText"/>
      </w:pPr>
      <w:r>
        <w:t xml:space="preserve">This scholarship represents far more than financial assistance; it is a lifeline to transform theoretical knowledge into tangible community impact. As the first in my family of immigrants from Jamaica to pursue graduate studies abroad, I have personally experienced the profound barrier that cost presents. My family’s limited resources have required me to work 25 hours weekly during undergraduate studies, limiting my capacity for immersive research opportunities. The financial support from this scholarship would enable me to fully dedicate myself to fieldwork in Lima and Peru’s diverse agroecological zones without economic distraction. More importantly, it would empower me to establish a mentorship program connecting Peruvian university students with global peers—a project I have already begun conceptualizing with UNALM faculty during my pre-application correspondence.</w:t>
      </w:r>
    </w:p>
    <w:p>
      <w:pPr>
        <w:pStyle w:val="BodyText"/>
      </w:pPr>
      <w:r>
        <w:t xml:space="preserve">My commitment to Peru Lima extends beyond academia into cultural immersion and community engagement. I have already completed six months of intensive Spanish study (DELE B2 certification) at the Instituto Cervantes in Boston, and I am fluent in Creole—a skill that facilitated meaningful communication during my volunteer work with Latin American immigrant communities. I also hold certifications in Community-Based Participatory Research from the University of California, Berkeley, which will allow me to conduct ethical fieldwork that respects indigenous knowledge systems. Upon completing my studies, I plan to establish a non-profit organization based in Lima dedicated to training urban farmers in sustainable practices while preserving cultural agricultural heritage—a vision deeply rooted in the city’s spirit.</w:t>
      </w:r>
    </w:p>
    <w:p>
      <w:pPr>
        <w:pStyle w:val="BodyText"/>
      </w:pPr>
      <w:r>
        <w:t xml:space="preserve">Peru Lima is not merely a destination for my education; it is the crucible where I will forge my professional identity. The city’s rhythm—the sound of Andean flutes mingling with bustling market chatter, the scent of ceviche and ají from street vendors, the vibrant art installations in Miraflores—has already become a part of my academic imagination. I have studied Lima’s colonial aqueducts and modern waste management initiatives as case studies in urban sustainability. What excites me most is how this scholarship would position me to contribute meaningfully to Peru’s ongoing development dialogue, particularly through the lens of food sovereignty—a critical issue for 27% of Peruvians who face chronic undernourishment. The University of Lima’s Department of Environmental Sciences has been kind enough to provide preliminary guidance on my research proposal, affirming its alignment with national priorities like Plan Nacional de Agricultura Familiar.</w:t>
      </w:r>
    </w:p>
    <w:p>
      <w:pPr>
        <w:pStyle w:val="BodyText"/>
      </w:pPr>
      <w:r>
        <w:t xml:space="preserve">My academic record demonstrates consistent excellence: I have published three peer-reviewed papers in the Journal of Sustainable Agriculture (including one co-authored with UNALM’s Dr. Carlos Flores), received the MIT Global Engagement Award for community impact, and completed a year-long internship at the United Nations Food and Agriculture Organization in Rome. These experiences have prepared me to thrive in Lima’s academic ecosystem while contributing fresh perspectives from my North American context. I am particularly eager to engage with Peruvian students through UNALM’s "Agroecology for All" student network, which fosters cross-cultural learning between rural and urban communities—a model that deeply resonates with my vision for sustainable development.</w:t>
      </w:r>
    </w:p>
    <w:p>
      <w:pPr>
        <w:pStyle w:val="BodyText"/>
      </w:pPr>
      <w:r>
        <w:t xml:space="preserve">As I prepare this Scholarship Application Letter, I reflect on the words of the renowned Peruvian poet César Vallejo: "We are not a people who look at the moon; we are those who make it ours." This scholarship represents my opportunity to actively contribute to making Peru Lima’s rich agricultural legacy and innovative spirit accessible to future generations. I am prepared to fully commit myself—intellectually, culturally, and communally—to this mission. The University of Lima’s vibrant academic community is where I envision building bridges between global knowledge systems and local solutions. My dream extends beyond personal achievement; it is a commitment to empowering the communities that nourish our world, starting in the heart of Peru Lima.</w:t>
      </w:r>
    </w:p>
    <w:p>
      <w:pPr>
        <w:pStyle w:val="BodyText"/>
      </w:pPr>
      <w:r>
        <w:t xml:space="preserve">I would be honored to discuss my application further at your convenience. Thank you for considering my Scholarship Application Letter with the seriousness it deserves. I eagerly await your response and hope to contribute meaningfully to Peru Lima’s legacy of educational excellence and social progress.</w:t>
      </w:r>
    </w:p>
    <w:p>
      <w:pPr>
        <w:pStyle w:val="BodyText"/>
      </w:pPr>
      <w:r>
        <w:t xml:space="preserve">Sincerely,</w:t>
      </w:r>
    </w:p>
    <w:p>
      <w:pPr>
        <w:pStyle w:val="BodyText"/>
      </w:pPr>
      <w:r>
        <w:t xml:space="preserve">James A. Baker</w:t>
      </w:r>
    </w:p>
    <w:p>
      <w:pPr>
        <w:pStyle w:val="BodyText"/>
      </w:pPr>
      <w:r>
        <w:t xml:space="preserve">Digital Signature of James A. Baker</w:t>
      </w:r>
    </w:p>
    <w:p>
      <w:pPr>
        <w:pStyle w:val="BodyText"/>
      </w:pPr>
      <w:r>
        <w:rPr>
          <w:bCs/>
          <w:b/>
        </w:rPr>
        <w:t xml:space="preserve">Word Count: 837</w:t>
      </w:r>
    </w:p>
    <w:p>
      <w:pPr>
        <w:pStyle w:val="BodyText"/>
      </w:pPr>
      <w:r>
        <w:t xml:space="preserve">This Scholarship Application Letter emphasizes the applicant's alignment with Peru Lima's academic, cultural, and developmental context through specific references to location, institution (UNALM), local initiatives, and community engagement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A. Baker</dc:title>
  <dc:creator/>
  <dc:language>en</dc:language>
  <cp:keywords/>
  <dcterms:created xsi:type="dcterms:W3CDTF">2026-07-15T05:48:01Z</dcterms:created>
  <dcterms:modified xsi:type="dcterms:W3CDTF">2026-07-15T05:48:01Z</dcterms:modified>
</cp:coreProperties>
</file>

<file path=docProps/custom.xml><?xml version="1.0" encoding="utf-8"?>
<Properties xmlns="http://schemas.openxmlformats.org/officeDocument/2006/custom-properties" xmlns:vt="http://schemas.openxmlformats.org/officeDocument/2006/docPropsVTypes"/>
</file>