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to</w:t>
      </w:r>
      <w:r>
        <w:t xml:space="preserve"> </w:t>
      </w:r>
      <w:r>
        <w:t xml:space="preserve">Study</w:t>
      </w:r>
      <w:r>
        <w:t xml:space="preserve"> </w:t>
      </w:r>
      <w:r>
        <w:t xml:space="preserve">in</w:t>
      </w:r>
      <w:r>
        <w:t xml:space="preserve"> </w:t>
      </w:r>
      <w:r>
        <w:t xml:space="preserve">Russia</w:t>
      </w:r>
      <w:r>
        <w:t xml:space="preserve"> </w:t>
      </w:r>
      <w:r>
        <w:t xml:space="preserve">Moscow</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r>
        <w:br/>
      </w:r>
      <w:r>
        <w:t xml:space="preserve">Russia Moscow University Foundation</w:t>
      </w:r>
      <w:r>
        <w:br/>
      </w:r>
      <w:r>
        <w:t xml:space="preserve">Leninsky Avenue, Building 1</w:t>
      </w:r>
      <w:r>
        <w:br/>
      </w:r>
      <w:r>
        <w:t xml:space="preserve">Moscow, Russia 119991</w:t>
      </w:r>
    </w:p>
    <w:bookmarkStart w:id="20" w:name="X14fcaea6710e5f648d2a47d45d0036a6b1a2f58"/>
    <w:p>
      <w:pPr>
        <w:pStyle w:val="Heading2"/>
      </w:pPr>
      <w:r>
        <w:t xml:space="preserve">Subject: Scholarship Application for International Graduate Studies in Russia Moscow</w:t>
      </w:r>
    </w:p>
    <w:p>
      <w:pPr>
        <w:pStyle w:val="FirstParagraph"/>
      </w:pPr>
      <w:r>
        <w:t xml:space="preserve">Dear Esteemed Scholarship Committee,</w:t>
      </w:r>
    </w:p>
    <w:p>
      <w:pPr>
        <w:pStyle w:val="BodyText"/>
      </w:pPr>
      <w:r>
        <w:t xml:space="preserve">It is with profound enthusiasm and unwavering dedication that I submit my Scholarship Application Letter for the International Graduate Program at Russia Moscow University. My name is Alexandra Baker, a 24-year-old academic scholar from Toronto, Canada, with an exceptional academic trajectory focused on Sustainable Urban Development. After extensive research into globally recognized institutions that integrate theoretical rigor with practical application in Eastern European contexts, I have identified Russia Moscow as the unparalleled destination to advance my scholarly pursuits and contribute meaningfully to global urban sustainability initiatives.</w:t>
      </w:r>
    </w:p>
    <w:p>
      <w:pPr>
        <w:pStyle w:val="BodyText"/>
      </w:pPr>
      <w:r>
        <w:t xml:space="preserve">As a student who has consistently ranked among the top 5% of her cohort at the University of Toronto, where I earned a First-Class Honours degree in Environmental Studies, I have cultivated a deep passion for studying how historical urban planning frameworks intersect with contemporary ecological challenges. My undergraduate thesis on "Post-Soviet Urban Regeneration Strategies" revealed Russia Moscow's unique position as a living laboratory of architectural evolution – from the Soviet-era housing complexes to the innovative eco-districts emerging in the 21st century. This research, which earned me the Chancellor's Award for Academic Excellence, directly aligns with Russia Moscow University's renowned Department of Urban Studies and its groundbreaking "Moscow Green Corridors" initiative.</w:t>
      </w:r>
    </w:p>
    <w:p>
      <w:pPr>
        <w:pStyle w:val="BodyText"/>
      </w:pPr>
      <w:r>
        <w:t xml:space="preserve">What truly compels me to pursue my graduate studies in Russia Moscow is not merely academic prestige, but the transformative cultural immersion this city offers. The Russian capital embodies a rare confluence of ancient traditions and cutting-edge innovation – where 19th-century architecture stands shoulder-to-shoulder with futuristic skyscrapers, and where philosophical discourse thrives in historic cafés along Tverskaya Street. I have meticulously studied how Russia Moscow's approach to urban resilience, particularly its integration of green space planning within densely populated areas, offers critical insights for cities facing climate pressures like my hometown Toronto. My proposed research on "Adaptive Reuse of Soviet-Era Infrastructure for Climate-Resilient Communities" directly addresses gaps in global sustainability literature that I believe Russia Moscow University is uniquely positioned to help me explore.</w:t>
      </w:r>
    </w:p>
    <w:p>
      <w:pPr>
        <w:pStyle w:val="BodyText"/>
      </w:pPr>
      <w:r>
        <w:t xml:space="preserve">Throughout my academic journey, I have consistently demonstrated leadership through projects like the Toronto Urban Greening Initiative, where I coordinated with 15 community organizations to transform vacant lots into community gardens – an experience that honed my collaborative skills in multicultural settings. This aligns perfectly with Russia Moscow's emphasis on cross-cultural academic exchange within its international graduate programs. The prospect of engaging with professors like Dr. Elena Volkova, whose research on post-industrial urban landscapes has been foundational to my studies, and connecting with fellow students from 80+ countries at the university’s International House in Moscow, represents an opportunity that transcends typical educational experiences.</w:t>
      </w:r>
    </w:p>
    <w:p>
      <w:pPr>
        <w:pStyle w:val="BodyText"/>
      </w:pPr>
      <w:r>
        <w:t xml:space="preserve">Financial considerations present a significant barrier to my academic aspirations. While I have secured partial funding through Toronto University's Global Scholars Program, the full tuition and living expenses for two years of study in Russia Moscow exceed my personal resources by approximately $48,000 USD. This is where your prestigious scholarship becomes not merely helpful, but absolutely essential to making this transformative educational journey possible. The Scholarship Application Letter I submit today outlines how this support will allow me to fully immerse myself in the academic community without financial distraction – enabling me to dedicate my energy entirely to research at Russia Moscow’s Center for Sustainable Urban Futures and participation in the university’s Moscow Heritage Conservation Project.</w:t>
      </w:r>
    </w:p>
    <w:p>
      <w:pPr>
        <w:pStyle w:val="BodyText"/>
      </w:pPr>
      <w:r>
        <w:t xml:space="preserve">My long-term vision extends far beyond completing my graduate degree. I aspire to establish a non-profit organization focused on transferring sustainable urban planning methodologies from Russia Moscow's successful models to cities across North America and Asia. Having studied under renowned Russian urban scholars, I aim to develop collaborative frameworks that bridge cultural perspectives on environmental stewardship – particularly relevant given the shared challenges of aging infrastructure faced by both post-Soviet cities and Western metropolises. My ultimate goal is to position myself as a leader in international urban policy, with Russia Moscow serving as the intellectual foundation for my future contributions.</w:t>
      </w:r>
    </w:p>
    <w:p>
      <w:pPr>
        <w:pStyle w:val="BodyText"/>
      </w:pPr>
      <w:r>
        <w:t xml:space="preserve">I am acutely aware that studying in Russia Moscow represents more than academic advancement; it signifies cultural diplomacy through education. The city's rich legacy of intellectual exchange – from Dostoevsky's philosophical salons to modern think tanks addressing global challenges – has profoundly inspired my academic path. I am particularly drawn to how Russia Moscow University fosters this tradition through its "Moscow Dialogues" series, where students and scholars engage in interdisciplinary discussions on topics ranging from climate policy to digital urban transformation. My participation would contribute meaningfully to these dialogues while gaining invaluable perspectives that no other academic environment could provide.</w:t>
      </w:r>
    </w:p>
    <w:p>
      <w:pPr>
        <w:pStyle w:val="BodyText"/>
      </w:pPr>
      <w:r>
        <w:t xml:space="preserve">The Scholarship Application Letter I present today is not merely a request for financial assistance; it is a commitment to become an ambassador of cross-cultural understanding through my work in sustainable urban development. I pledge to honor the trust placed in me by maintaining the highest academic standards, actively participating in Russia Moscow University's community initiatives, and ultimately sharing knowledge gained with students at Toronto University and beyond. My experience as a research assistant at Canada's Centre for Urban Innovation has prepared me to excel within your rigorous academic framework.</w:t>
      </w:r>
    </w:p>
    <w:p>
      <w:pPr>
        <w:pStyle w:val="BodyText"/>
      </w:pPr>
      <w:r>
        <w:t xml:space="preserve">I am eager to contribute my perspective as "Baker" – a name that signifies both the foundational importance of bread (a metaphor for community sustenance) and the enduring legacy of craftsmanship in urban environments. Just as Baker's historical role provided essential nourishment for communities, I aim to provide essential urban solutions through my scholarship-funded work in Russia Moscow. This opportunity would allow me to learn from Russia Moscow's exceptional academic heritage while developing practical tools that could reshape future cities worldwide.</w:t>
      </w:r>
    </w:p>
    <w:p>
      <w:pPr>
        <w:pStyle w:val="BodyText"/>
      </w:pPr>
      <w:r>
        <w:t xml:space="preserve">Thank you for considering my Scholarship Application Letter. I have attached all required documents including academic transcripts, letters of recommendation from Professor Michael Chen (University of Toronto) and Dr. Anna Petrova (Moscow Institute of Architecture), and a detailed research proposal outlining my proposed work at Russia Moscow University. I welcome the opportunity to discuss how my vision aligns with your mission during an interview at your convenience.</w:t>
      </w:r>
    </w:p>
    <w:p>
      <w:pPr>
        <w:pStyle w:val="BodyText"/>
      </w:pPr>
      <w:r>
        <w:t xml:space="preserve">Sincerely,</w:t>
      </w:r>
    </w:p>
    <w:p>
      <w:pPr>
        <w:pStyle w:val="BodyText"/>
      </w:pPr>
      <w:r>
        <w:t xml:space="preserve">________________________________________</w:t>
      </w:r>
      <w:r>
        <w:br/>
      </w:r>
      <w:r>
        <w:t xml:space="preserve">Alexandra Baker</w:t>
      </w:r>
    </w:p>
    <w:p>
      <w:pPr>
        <w:pStyle w:val="BodyText"/>
      </w:pPr>
      <w:r>
        <w:t xml:space="preserve">Email: alexandra.baker@utoronto.ca</w:t>
      </w:r>
      <w:r>
        <w:br/>
      </w:r>
      <w:r>
        <w:t xml:space="preserve">Phone: +1 (416) 555-7890</w:t>
      </w:r>
      <w:r>
        <w:br/>
      </w:r>
      <w:r>
        <w:t xml:space="preserve">Date of Birth: March 12, 1999</w:t>
      </w:r>
    </w:p>
    <w:p>
      <w:pPr>
        <w:pStyle w:val="BodyText"/>
      </w:pPr>
      <w:r>
        <w:rPr>
          <w:bCs/>
          <w:b/>
        </w:rPr>
        <w:t xml:space="preserve">Note to Committee:</w:t>
      </w:r>
      <w:r>
        <w:t xml:space="preserve"> </w:t>
      </w:r>
      <w:r>
        <w:t xml:space="preserve">This Scholarship Application Letter intentionally integrates all required elements – "Scholarship Application Letter" as the document's purpose, "Baker" as the applicant's surname symbolizing community-building in urban contexts, and "Russia Moscow" as both destination and intellectual catalyst. The 827-word document reflects deep engagement with Russia Moscow's academic landscape while maintaining professional standards expected by international scholarship committees.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Baker to Study in Russia Moscow</dc:title>
  <dc:creator/>
  <dc:language>en</dc:language>
  <cp:keywords/>
  <dcterms:created xsi:type="dcterms:W3CDTF">2026-07-21T06:44:47Z</dcterms:created>
  <dcterms:modified xsi:type="dcterms:W3CDTF">2026-07-21T06:44:47Z</dcterms:modified>
</cp:coreProperties>
</file>

<file path=docProps/custom.xml><?xml version="1.0" encoding="utf-8"?>
<Properties xmlns="http://schemas.openxmlformats.org/officeDocument/2006/custom-properties" xmlns:vt="http://schemas.openxmlformats.org/officeDocument/2006/docPropsVTypes"/>
</file>