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Jeddah, Kingdom of Saudi Arabia</w:t>
      </w:r>
      <w:r>
        <w:br/>
      </w:r>
      <w:r>
        <w:t xml:space="preserve">October 26, 2023</w:t>
      </w:r>
    </w:p>
    <w:bookmarkEnd w:id="20"/>
    <w:p>
      <w:pPr>
        <w:pStyle w:val="BodyText"/>
      </w:pPr>
      <w:r>
        <w:t xml:space="preserve">The Scholarship Committee</w:t>
      </w:r>
      <w:r>
        <w:br/>
      </w:r>
      <w:r>
        <w:t xml:space="preserve">King Abdullah University of Science and Technology (KAUST)</w:t>
      </w:r>
      <w:r>
        <w:br/>
      </w:r>
      <w:r>
        <w:t xml:space="preserve">Thuwal, Al Khobar 34497</w:t>
      </w:r>
      <w:r>
        <w:br/>
      </w:r>
      <w:r>
        <w:t xml:space="preserve">Kingdom of Saudi Arabia</w:t>
      </w:r>
    </w:p>
    <w:p>
      <w:pPr>
        <w:pStyle w:val="BodyText"/>
      </w:pPr>
      <w:r>
        <w:t xml:space="preserve">Dear Esteemed Scholarship Committee,</w:t>
      </w:r>
    </w:p>
    <w:p>
      <w:pPr>
        <w:pStyle w:val="BodyText"/>
      </w:pPr>
      <w:r>
        <w:t xml:space="preserve">It is with profound enthusiasm and deep respect for the academic excellence fostered within the educational landscape of</w:t>
      </w:r>
      <w:r>
        <w:t xml:space="preserve"> </w:t>
      </w:r>
      <w:r>
        <w:t xml:space="preserve">Saudi Arabia Jeddah</w:t>
      </w:r>
      <w:r>
        <w:t xml:space="preserve"> </w:t>
      </w:r>
      <w:r>
        <w:t xml:space="preserve">that I submit my application for the prestigious International Student Scholarship at King Abdullah University of Science and Technology (KAUST). As a dedicated aspiring engineer from a modest background in Nairobi, Kenya, I have long admired how institutions like KAUST are transforming higher education in</w:t>
      </w:r>
      <w:r>
        <w:t xml:space="preserve"> </w:t>
      </w:r>
      <w:r>
        <w:t xml:space="preserve">Saudi Arabia Jeddah</w:t>
      </w:r>
      <w:r>
        <w:t xml:space="preserve"> </w:t>
      </w:r>
      <w:r>
        <w:t xml:space="preserve">through cutting-edge research and cross-cultural collaboration. My name is Baker, and this</w:t>
      </w:r>
      <w:r>
        <w:t xml:space="preserve"> </w:t>
      </w:r>
      <w:r>
        <w:t xml:space="preserve">Scholarship Application Letter</w:t>
      </w:r>
      <w:r>
        <w:t xml:space="preserve"> </w:t>
      </w:r>
      <w:r>
        <w:t xml:space="preserve">represents my earnest commitment to contributing meaningfully to the Kingdom's Vision 2030 goals while advancing my academic journey in one of the world’s most dynamic educational hubs.</w:t>
      </w:r>
    </w:p>
    <w:p>
      <w:pPr>
        <w:pStyle w:val="BodyText"/>
      </w:pPr>
      <w:r>
        <w:t xml:space="preserve">My fascination with sustainable engineering solutions began during my high school years when I witnessed Jeddah’s rapid urban development and its unique challenges—balancing coastal preservation with modern infrastructure needs. This ignited my passion for environmental engineering, particularly water resource management in arid regions. I graduated top of my class at Nairobi High School with a 95% average in STEM subjects, earning recognition as the National Young Innovator for designing a low-cost desalination prototype using solar energy. My academic rigor continued at the University of Nairobi, where I maintained a 3.8 GPA while leading campus initiatives that reduced water waste by 40% through community awareness programs. Yet, I knew my vision required deeper expertise in sustainable systems design—knowledge I seek to gain exclusively within</w:t>
      </w:r>
      <w:r>
        <w:t xml:space="preserve"> </w:t>
      </w:r>
      <w:r>
        <w:t xml:space="preserve">Saudi Arabia Jeddah</w:t>
      </w:r>
      <w:r>
        <w:t xml:space="preserve">’s pioneering academic ecosystem.</w:t>
      </w:r>
    </w:p>
    <w:p>
      <w:pPr>
        <w:pStyle w:val="BodyText"/>
      </w:pPr>
      <w:r>
        <w:t xml:space="preserve">Saudi Arabia Jeddah</w:t>
      </w:r>
      <w:r>
        <w:t xml:space="preserve"> </w:t>
      </w:r>
      <w:r>
        <w:t xml:space="preserve">holds unparalleled significance for my academic aspirations. Unlike any other city in the Arab world, Jeddah embodies a harmonious blend of ancient cultural heritage and progressive innovation—qualities I seek to emulate in my work. KAUST’s location on the Red Sea coast positions it as an ideal laboratory for studying coastal sustainability, mirroring Jeddah’s own challenges of urbanization and climate resilience. The university’s partnership with Saudi Aramco on water security projects, such as the "Red Sea Initiative" targeting 50% wastewater recycling by 2030, aligns perfectly with my research focus. I am particularly eager to collaborate with Dr. Fatima Al-Suhaimi’s team on developing bio-filtration systems for desert agriculture—work that directly supports</w:t>
      </w:r>
      <w:r>
        <w:t xml:space="preserve"> </w:t>
      </w:r>
      <w:r>
        <w:t xml:space="preserve">Saudi Arabia Jeddah</w:t>
      </w:r>
      <w:r>
        <w:t xml:space="preserve">’s commitment to food security under Vision 2030.</w:t>
      </w:r>
    </w:p>
    <w:p>
      <w:pPr>
        <w:pStyle w:val="BodyText"/>
      </w:pPr>
      <w:r>
        <w:t xml:space="preserve">My academic journey has been marked by relentless determination despite financial constraints. As the eldest of three children, I worked part-time at a community engineering firm during university to fund my studies, often sacrificing rest for laboratory hours. This experience taught me that education is a transformative equalizer—a principle I now champion through mentoring 50+ underprivileged students in Nairobi via my nonprofit "Future Builders." However, without financial support, pursuing advanced studies in Jeddah remains an unattainable dream. The scholarship would relieve the $42,000 annual tuition burden while enabling me to fully immerse myself in KAUST’s ecosystem. I am prepared to contribute 25 hours weekly as a teaching assistant for sustainability workshops, ensuring the investment yields reciprocal benefits for the university community.</w:t>
      </w:r>
    </w:p>
    <w:p>
      <w:pPr>
        <w:pStyle w:val="BodyText"/>
      </w:pPr>
      <w:r>
        <w:t xml:space="preserve">What sets my application apart is my unwavering commitment to lifelong contribution to</w:t>
      </w:r>
      <w:r>
        <w:t xml:space="preserve"> </w:t>
      </w:r>
      <w:r>
        <w:t xml:space="preserve">Saudi Arabia Jeddah</w:t>
      </w:r>
      <w:r>
        <w:t xml:space="preserve">. My five-year post-graduation plan includes establishing a "Jeddah Water Innovation Hub" co-created with KAUST and local municipalities. This hub will deploy low-cost filtration systems in underserved coastal neighborhoods—a direct response to the water scarcity challenges I observed during my 2021 visit to Jeddah’s Al-Balad district. More profoundly, I aim to bridge cultural gaps by organizing annual "Saudi-African Engineering Dialogues," fostering collaborative problem-solving between African and Kingdom innovators. My background as an African student in the Kingdom will allow me to serve as a cultural liaison, promoting mutual understanding that aligns with</w:t>
      </w:r>
      <w:r>
        <w:t xml:space="preserve"> </w:t>
      </w:r>
      <w:r>
        <w:t xml:space="preserve">Saudi Arabia Jeddah</w:t>
      </w:r>
      <w:r>
        <w:t xml:space="preserve">’s vision of being a global hub for diverse talent.</w:t>
      </w:r>
    </w:p>
    <w:p>
      <w:pPr>
        <w:pStyle w:val="BodyText"/>
      </w:pPr>
      <w:r>
        <w:t xml:space="preserve">I have witnessed firsthand how Saudi Arabia’s investment in education reshapes communities. When I volunteered at the Jeddah International Airport’s "Green Corridor" project last year, I saw engineers from 12 nations collaborating on carbon-neutral infrastructure—a microcosm of the inclusive excellence KAUST cultivates. This experience solidified my resolve to become part of that legacy. The Kingdom’s recent initiatives like "National Water Strategy 2030" and the $5 billion investment in coastal cities resonate deeply with my expertise; I am ready to contribute to these national priorities from day one of my studies.</w:t>
      </w:r>
    </w:p>
    <w:p>
      <w:pPr>
        <w:pStyle w:val="BodyText"/>
      </w:pPr>
      <w:r>
        <w:t xml:space="preserve">My references—Dr. Amina Hassan (Professor of Environmental Engineering, University of Nairobi) and Mr. Khalid Al-Rashid (CEO, Jeddah Sustainable Development Group)—vouch for my academic prowess and ethical commitment. Dr. Hassan notes: "Baker’s solar desalination model demonstrates the kind of innovative thinking that will address Saudi Arabia’s water challenges." Mr. Al-Rashid adds: "He possesses the cultural agility to thrive in Jeddah’s collaborative environment and will elevate KAUST’s global impact."</w:t>
      </w:r>
    </w:p>
    <w:p>
      <w:pPr>
        <w:pStyle w:val="BodyText"/>
      </w:pPr>
      <w:r>
        <w:t xml:space="preserve">To summarize, this scholarship represents more than financial aid—it is a partnership to advance mutual goals. With your support, I will become a catalyst for sustainable innovation between Africa and the Kingdom while honoring the legacy of</w:t>
      </w:r>
      <w:r>
        <w:t xml:space="preserve"> </w:t>
      </w:r>
      <w:r>
        <w:t xml:space="preserve">Saudi Arabia Jeddah</w:t>
      </w:r>
      <w:r>
        <w:t xml:space="preserve"> </w:t>
      </w:r>
      <w:r>
        <w:t xml:space="preserve">as an educational beacon. I am prepared to bring not just academic rigor but also my unwavering dedication to building bridges across cultures—proving that every student supported is an investment in a more resilient future for all.</w:t>
      </w:r>
    </w:p>
    <w:p>
      <w:pPr>
        <w:pStyle w:val="BodyText"/>
      </w:pPr>
      <w:r>
        <w:t xml:space="preserve">I have attached my complete application portfolio, including academic transcripts, research proposals, and letters of recommendation. Thank you for considering this</w:t>
      </w:r>
      <w:r>
        <w:t xml:space="preserve"> </w:t>
      </w:r>
      <w:r>
        <w:t xml:space="preserve">Scholarship Application Letter</w:t>
      </w:r>
      <w:r>
        <w:t xml:space="preserve">. I welcome the opportunity to discuss how my vision aligns with KAUST’s mission at your earliest convenience.</w:t>
      </w:r>
    </w:p>
    <w:p>
      <w:pPr>
        <w:pStyle w:val="BodyText"/>
      </w:pPr>
      <w:r>
        <w:t xml:space="preserve">Sincerely,</w:t>
      </w:r>
      <w:r>
        <w:br/>
      </w:r>
      <w:r>
        <w:br/>
      </w:r>
    </w:p>
    <w:p>
      <w:pPr>
        <w:pStyle w:val="BodyText"/>
      </w:pPr>
      <w:r>
        <w:t xml:space="preserve">Baker O. Mwangi</w:t>
      </w:r>
      <w:r>
        <w:br/>
      </w:r>
      <w:r>
        <w:t xml:space="preserve">Nairobi, Kenya</w:t>
      </w:r>
      <w:r>
        <w:br/>
      </w:r>
      <w:r>
        <w:t xml:space="preserve">+254 700 123 456 | baker.mwangi@email.com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2026-07-23T09:43:59Z</dcterms:created>
  <dcterms:modified xsi:type="dcterms:W3CDTF">2026-07-23T09:43:59Z</dcterms:modified>
</cp:coreProperties>
</file>

<file path=docProps/custom.xml><?xml version="1.0" encoding="utf-8"?>
<Properties xmlns="http://schemas.openxmlformats.org/officeDocument/2006/custom-properties" xmlns:vt="http://schemas.openxmlformats.org/officeDocument/2006/docPropsVTypes"/>
</file>