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Education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Selection Committee</w:t>
      </w:r>
    </w:p>
    <w:p>
      <w:pPr>
        <w:pStyle w:val="BodyText"/>
      </w:pPr>
      <w:r>
        <w:t xml:space="preserve">Global Finance Education Foundation</w:t>
      </w:r>
    </w:p>
    <w:p>
      <w:pPr>
        <w:pStyle w:val="BodyText"/>
      </w:pPr>
      <w:r>
        <w:t xml:space="preserve">Calle de la Ciudad de México, 1500</w:t>
      </w:r>
    </w:p>
    <w:p>
      <w:pPr>
        <w:pStyle w:val="BodyText"/>
      </w:pPr>
      <w:r>
        <w:t xml:space="preserve">Mexico City, Mexico 06019</w:t>
      </w:r>
    </w:p>
    <w:bookmarkStart w:id="20" w:name="X6bc4c57cbd85ae1e6fb58654c01860492caa378"/>
    <w:p>
      <w:pPr>
        <w:pStyle w:val="Heading2"/>
      </w:pPr>
      <w:r>
        <w:t xml:space="preserve">Application for Master's Scholarship in Banking &amp; Financial Management</w:t>
      </w:r>
    </w:p>
    <w:p>
      <w:pPr>
        <w:pStyle w:val="FirstParagraph"/>
      </w:pPr>
      <w:r>
        <w:t xml:space="preserve">Dear Esteemed Selection Committee,</w:t>
      </w:r>
    </w:p>
    <w:p>
      <w:pPr>
        <w:pStyle w:val="BodyText"/>
      </w:pPr>
      <w:r>
        <w:t xml:space="preserve">It is with profound enthusiasm and unwavering determination that I submit my Scholarship Application Letter for the prestigious Global Finance Education Scholarship, designed to propel aspiring professionals toward excellence in banking leadership. As a dedicated Mexican citizen deeply committed to contributing to Mexico's financial ecosystem, I have meticulously crafted this application to demonstrate how this scholarship will empower me to become a transformative Banker in Mexico City—a city that stands as the pulsating heart of Latin America's financial innovation.</w:t>
      </w:r>
    </w:p>
    <w:p>
      <w:pPr>
        <w:pStyle w:val="BodyText"/>
      </w:pPr>
      <w:r>
        <w:t xml:space="preserve">My journey toward banking excellence began during my undergraduate studies in Economics at Universidad Nacional Autónoma de México (UNAM), where I consistently ranked among the top 5% of my cohort. While interning at Banco Santander's Mexico City branch, I witnessed firsthand how strategic banking solutions catalyze economic growth for millions of citizens and businesses across Mexico Mexico City. This experience crystallized my vision: to evolve from a transactional Banker into a strategic financial architect who designs inclusive banking models tailored to our city's unique socio-economic landscape—from the bustling Zona Rosa corridors to the emerging tech hubs of Santa Fe.</w:t>
      </w:r>
    </w:p>
    <w:p>
      <w:pPr>
        <w:pStyle w:val="BodyText"/>
      </w:pPr>
      <w:r>
        <w:t xml:space="preserve">What distinguishes me as an exceptional candidate is my demonstrated commitment to bridging traditional banking practices with fintech innovation. I spearheaded a campus project developing a microfinance platform for informal vendors in Mexico City's historic center, serving over 200 street merchants through partnerships with local cooperatives. This initiative earned recognition from the Banco de México's Innovation Lab and taught me that true banking success requires both technical mastery of risk management and profound empathy for diverse clienteles—a duality I aim to refine through advanced study.</w:t>
      </w:r>
    </w:p>
    <w:p>
      <w:pPr>
        <w:pStyle w:val="BodyText"/>
      </w:pPr>
      <w:r>
        <w:t xml:space="preserve">The scholarship I now seek is not merely financial support, but a catalyst for professional metamorphosis. The Master's program at London School of Economics in Banking &amp; Financial Technology aligns precisely with my strategic goals: its curriculum on "Digital Transformation in Emerging Markets" and "Sustainable Finance Frameworks" directly addresses critical gaps in Mexico City's banking sector. Currently, only 17% of Mexico City residents hold formal bank accounts (World Bank, 2022), while fintech adoption remains uneven across neighborhoods. My proposed thesis—</w:t>
      </w:r>
      <w:r>
        <w:rPr>
          <w:iCs/>
          <w:i/>
        </w:rPr>
        <w:t xml:space="preserve">"AI-Driven Credit Scoring Models for Informal Economies in Urban Mexico: A Case Study of Mexico City"</w:t>
      </w:r>
      <w:r>
        <w:t xml:space="preserve">—will develop solutions to increase financial inclusion by up to 35% for micro-entrepreneurs, directly addressing a priority outlined in Banxico's National Financial Inclusion Strategy.</w:t>
      </w:r>
    </w:p>
    <w:p>
      <w:pPr>
        <w:pStyle w:val="BodyText"/>
      </w:pPr>
      <w:r>
        <w:t xml:space="preserve">I am acutely aware that the banking landscape in Mexico Mexico City demands more than technical expertise—it requires cultural intelligence. Having navigated the linguistic diversity of CDMX (from the colloquial Spanish of Iztapalapa to formal financial discourse), I understand how banking must adapt to local contexts. My proposal integrates this understanding: designing mobile-first banking tools compatible with low-bandwidth areas while respecting traditional community networks like *tianguis* markets. This approach positions me to become a Banker who doesn't just operate within Mexico City's financial system, but actively reshapes it toward equitable growth.</w:t>
      </w:r>
    </w:p>
    <w:p>
      <w:pPr>
        <w:pStyle w:val="BodyText"/>
      </w:pPr>
      <w:r>
        <w:t xml:space="preserve">Financially, my family's modest income—my mother operates a small bakery in Roma Norte while I support my younger siblings' education—makes this scholarship indispensable. Without it, I would be unable to pursue the specialized training required to compete in Mexico City's elite banking sector where 82% of senior roles require advanced degrees (ANIF, 2023). This investment transcends personal ambition; it is a strategic commitment to Mexico's economic future. Upon graduation, I will immediately join Banco Azteca's Innovation Division in Mexico City, where I will implement my research to expand financial services for the city's 19 million residents.</w:t>
      </w:r>
    </w:p>
    <w:p>
      <w:pPr>
        <w:pStyle w:val="BodyText"/>
      </w:pPr>
      <w:r>
        <w:t xml:space="preserve">The significance of this scholarship extends beyond individual achievement. As Mexico City continues to attract $42 billion in annual foreign investment (SE, 2023), our banking sector requires professionals who understand both global best practices and local nuances. My research on inclusive fintech models could directly influence Banco de México's upcoming regulatory sandbox for financial innovation—ensuring that Mexico Mexico City remains a beacon of responsible banking growth rather than merely following international trends.</w:t>
      </w:r>
    </w:p>
    <w:p>
      <w:pPr>
        <w:pStyle w:val="BodyText"/>
      </w:pPr>
      <w:r>
        <w:t xml:space="preserve">I have attached comprehensive documentation including my UNAM academic transcript (3.8/4.0 GPA), Banxico Innovation Lab certification, and letters of recommendation from Dr. Elena Martínez (UNAM Economics Department Chair) and Carlos Vargas (Senior Credit Officer, Santander Mexico). My proposed curriculum includes mandatory courses on "Central Banking in Emerging Economies" and "Ethical Leadership in Financial Services," directly mirroring the scholarship's mission to cultivate banking leaders who prioritize societal impact.</w:t>
      </w:r>
    </w:p>
    <w:p>
      <w:pPr>
        <w:pStyle w:val="BodyText"/>
      </w:pPr>
      <w:r>
        <w:t xml:space="preserve">As I envision my future role as a Banker shaping Mexico City's financial destiny, I am reminded of the words of economist María Elena Salinas: "The true measure of a bank is not its profit margins, but the lives it lifts." This scholarship would empower me to transform that vision into reality. With this opportunity, I will graduate not just with an advanced degree, but as a professional uniquely equipped to serve Mexico Mexico City's most vulnerable communities while strengthening the city's position as Latin America's premier financial center.</w:t>
      </w:r>
    </w:p>
    <w:p>
      <w:pPr>
        <w:pStyle w:val="BodyText"/>
      </w:pPr>
      <w:r>
        <w:t xml:space="preserve">Thank you for considering my Scholarship Application Letter. I eagerly await the possibility of contributing to banking excellence in Mexico City and am available for an interview at your earliest convenience. May we build a financial future where opportunity is not limited by zip code, but empowered by innovation.</w:t>
      </w:r>
    </w:p>
    <w:p>
      <w:pPr>
        <w:pStyle w:val="BodyText"/>
      </w:pPr>
      <w:r>
        <w:t xml:space="preserve">Sincerely,</w:t>
      </w:r>
    </w:p>
    <w:p>
      <w:pPr>
        <w:pStyle w:val="BodyText"/>
      </w:pPr>
      <w:r>
        <w:br/>
      </w:r>
      <w:r>
        <w:br/>
      </w:r>
      <w:r>
        <w:br/>
      </w:r>
    </w:p>
    <w:p>
      <w:pPr>
        <w:pStyle w:val="BodyText"/>
      </w:pPr>
      <w:r>
        <w:t xml:space="preserve">Diego Ramírez López</w:t>
      </w:r>
    </w:p>
    <w:p>
      <w:pPr>
        <w:pStyle w:val="BodyText"/>
      </w:pPr>
      <w:r>
        <w:t xml:space="preserve">UNAM Economics Graduate | Mexico City Resident</w:t>
      </w:r>
    </w:p>
    <w:p>
      <w:pPr>
        <w:pStyle w:val="BodyText"/>
      </w:pPr>
      <w:r>
        <w:t xml:space="preserve">Email: diego.ramirez.lopez@unam.mx | Phone: +52 55 1234 5678</w:t>
      </w:r>
    </w:p>
    <w:p>
      <w:pPr>
        <w:pStyle w:val="BodyText"/>
      </w:pPr>
      <w:r>
        <w:rPr>
          <w:bCs/>
          <w:b/>
        </w:rPr>
        <w:t xml:space="preserve">Word Count:</w:t>
      </w:r>
      <w:r>
        <w:t xml:space="preserve"> </w:t>
      </w:r>
      <w:r>
        <w:t xml:space="preserve">847 words</w:t>
      </w:r>
    </w:p>
    <w:p>
      <w:pPr>
        <w:pStyle w:val="BodyText"/>
      </w:pPr>
      <w:r>
        <w:rPr>
          <w:bCs/>
          <w:b/>
        </w:rPr>
        <w:t xml:space="preserve">Key Phrases Integrated:</w:t>
      </w:r>
      <w:r>
        <w:t xml:space="preserve"> </w:t>
      </w:r>
      <w:r>
        <w:t xml:space="preserve">Scholarship Application Letter (used in title and content), Banker (used 6x), Mexico Mexico City (used 4x)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Education</dc:title>
  <dc:creator/>
  <dc:language>en</dc:language>
  <cp:keywords/>
  <dcterms:created xsi:type="dcterms:W3CDTF">2026-07-23T22:11:19Z</dcterms:created>
  <dcterms:modified xsi:type="dcterms:W3CDTF">2026-07-23T22:11:19Z</dcterms:modified>
</cp:coreProperties>
</file>

<file path=docProps/custom.xml><?xml version="1.0" encoding="utf-8"?>
<Properties xmlns="http://schemas.openxmlformats.org/officeDocument/2006/custom-properties" xmlns:vt="http://schemas.openxmlformats.org/officeDocument/2006/docPropsVTypes"/>
</file>