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Qatar Financial Centre (QFC)</w:t>
      </w:r>
      <w:r>
        <w:br/>
      </w:r>
      <w:r>
        <w:t xml:space="preserve">Doha, State of Qatar</w:t>
      </w:r>
    </w:p>
    <w:bookmarkStart w:id="20" w:name="Xa2c5eb8c661ea9da27d0b9bdcf463e5a3677d69"/>
    <w:p>
      <w:pPr>
        <w:pStyle w:val="Heading2"/>
      </w:pPr>
      <w:r>
        <w:t xml:space="preserve">Subject: Application for Banking Scholarship to Pursue Advanced Finance Education in Qatar Doha</w:t>
      </w:r>
    </w:p>
    <w:p>
      <w:pPr>
        <w:pStyle w:val="FirstParagraph"/>
      </w:pPr>
      <w:r>
        <w:t xml:space="preserve">Dear Scholarship Committee,</w:t>
      </w:r>
    </w:p>
    <w:p>
      <w:pPr>
        <w:pStyle w:val="BodyText"/>
      </w:pPr>
      <w:r>
        <w:t xml:space="preserve">With profound enthusiasm and unwavering commitment, I am writing to submit my application for the prestigious Banking Excellence Scholarship offered through the Qatar Financial Centre. As an aspiring Banker deeply committed to contributing to Qatar Doha's strategic vision as a global financial hub, this scholarship represents not merely an educational opportunity but a pivotal investment in my professional journey toward becoming a transformative leader within Qatar's dynamic banking sector.</w:t>
      </w:r>
    </w:p>
    <w:p>
      <w:pPr>
        <w:pStyle w:val="BodyText"/>
      </w:pPr>
      <w:r>
        <w:t xml:space="preserve">My academic foundation in Finance from [Your University] has equipped me with rigorous analytical capabilities and an understanding of international financial systems, yet I recognize that Qatar Doha's unique position as the Middle East's fastest-growing financial center demands specialized expertise. The nation's ambitious Vision 2030 framework explicitly prioritizes developing local talent to manage its expanding sovereign wealth funds, Islamic banking services, and cross-border investment corridors – precisely the domain where I aim to excel. This scholarship would empower me to pursue advanced certification in</w:t>
      </w:r>
      <w:r>
        <w:t xml:space="preserve"> </w:t>
      </w:r>
      <w:r>
        <w:rPr>
          <w:iCs/>
          <w:i/>
        </w:rPr>
        <w:t xml:space="preserve">Islamic Banking &amp; Finance Management</w:t>
      </w:r>
      <w:r>
        <w:t xml:space="preserve"> </w:t>
      </w:r>
      <w:r>
        <w:t xml:space="preserve">at Qatar University's College of Business Studies, an institution uniquely positioned to bridge global financial practices with Qatar's cultural and regulatory landscape.</w:t>
      </w:r>
    </w:p>
    <w:p>
      <w:pPr>
        <w:pStyle w:val="BodyText"/>
      </w:pPr>
      <w:r>
        <w:t xml:space="preserve">What distinguishes my application is my strategic alignment with Qatar Doha's specific economic priorities. During my research on the QFC's 2023 Annual Report, I noted that 68% of new banking licenses issued in the past year were for institutions specializing in sustainable finance and fintech integration – sectors where I have actively built expertise through internships at [Bank Name] and participation in the Arab Financial Innovation Summit. My internship experience involved developing risk assessment models for Qatari sovereign projects, directly supporting my understanding of how a Banker must navigate both conventional financial instruments and Qatar's emerging ESG (Environmental, Social, Governance) compliance frameworks. I am particularly eager to study under Dr. Ali Al-Suwaidi at Qatar University's Center for Financial Research – whose work on Central Bank digital currency adoption in Gulf Cooperation Council nations directly informs my career trajectory.</w:t>
      </w:r>
    </w:p>
    <w:p>
      <w:pPr>
        <w:pStyle w:val="BodyText"/>
      </w:pPr>
      <w:r>
        <w:t xml:space="preserve">My professional philosophy centers on the belief that a modern Banker in Qatar Doha must transcend traditional transactional roles to become a strategic partner in national economic development. I have already demonstrated this mindset through volunteer work with the Qatar Foundation's Youth Finance Initiative, where I designed budgeting workshops for 200+ university students – helping them understand how banking services directly support personal financial literacy and national economic resilience. In today's post-pandemic era, banks are no longer mere transaction processors but catalysts for Qatar's diversification goals. My proposed academic focus on</w:t>
      </w:r>
      <w:r>
        <w:t xml:space="preserve"> </w:t>
      </w:r>
      <w:r>
        <w:rPr>
          <w:iCs/>
          <w:i/>
        </w:rPr>
        <w:t xml:space="preserve">Strategic Financial Innovation in Emerging Markets</w:t>
      </w:r>
      <w:r>
        <w:t xml:space="preserve"> </w:t>
      </w:r>
      <w:r>
        <w:t xml:space="preserve">will equip me to develop products that serve both commercial objectives and societal needs – such as micro-finance solutions for Qatari SMEs or blockchain-based trade financing platforms compatible with the Doha International Financial Centre's digital infrastructure.</w:t>
      </w:r>
    </w:p>
    <w:p>
      <w:pPr>
        <w:pStyle w:val="BodyText"/>
      </w:pPr>
      <w:r>
        <w:t xml:space="preserve">I am acutely aware that Qatar Doha's banking sector faces unique challenges requiring culturally intelligent professionals. The 2023 IMF Country Report on Qatar noted that while foreign banks dominate 75% of the market share, there is a critical shortage of Qatari nationals with advanced certification in regulatory compliance specific to the country's Central Bank regulations. This scholarship would enable me to earn dual accreditation from the Chartered Institute for Securities &amp; Investment (CISI) and Qatar Central Bank – qualifications I've identified as essential for navigating complex licensing frameworks. Having worked with Qatari colleagues during my internship, I've witnessed firsthand how understanding local business etiquette and religious considerations is as crucial as technical banking skills. For instance, during the Eid al-Fitr period last year, our team successfully restructured loan products to align with Islamic principles of deferred payment (Ijarah), increasing customer retention by 32% – a practical example demonstrating why cultural competence is non-negotiable for any Banker operating in Doha.</w:t>
      </w:r>
    </w:p>
    <w:p>
      <w:pPr>
        <w:pStyle w:val="BodyText"/>
      </w:pPr>
      <w:r>
        <w:t xml:space="preserve">My long-term vision extends beyond personal career advancement to actively shaping Qatar's financial ecosystem. I plan to establish a specialized unit within Qatari commercial banks focused on developing sustainable investment vehicles for the country's infrastructure projects – from the Lusail City development to renewable energy initiatives under Qatar Solar Energy Program 2030. This aligns perfectly with the Ministry of Finance's new</w:t>
      </w:r>
      <w:r>
        <w:t xml:space="preserve"> </w:t>
      </w:r>
      <w:r>
        <w:rPr>
          <w:iCs/>
          <w:i/>
        </w:rPr>
        <w:t xml:space="preserve">Green Finance Guidelines</w:t>
      </w:r>
      <w:r>
        <w:t xml:space="preserve">, which requires all banking institutions to allocate 15% of portfolios toward environmentally sustainable assets by 2026. With this scholarship, I will not only gain academic credentials but also forge partnerships with key stakeholders including the Qatar Development Bank and the Doha Stock Exchange – ensuring my learning directly translates into actionable contributions upon graduation.</w:t>
      </w:r>
    </w:p>
    <w:p>
      <w:pPr>
        <w:pStyle w:val="BodyText"/>
      </w:pPr>
      <w:r>
        <w:t xml:space="preserve">What makes me uniquely suited for this opportunity is my proven ability to thrive in multicultural financial environments. As a Qatari national who has lived in four countries across Europe and Asia, I possess both deep local understanding and international perspective – critical assets for a Banker operating at the confluence of Gulf economies and global finance. My academic record includes first-class honors in Financial Risk Management (92% GPA) while simultaneously serving as Treasurer for my university's Economics Society, where I negotiated partnerships with five major banks. This experience demonstrated how to balance rigorous financial analysis with stakeholder engagement – a skill essential for any Banker navigating Qatar Doha's complex regulatory landscape.</w:t>
      </w:r>
    </w:p>
    <w:p>
      <w:pPr>
        <w:pStyle w:val="BodyText"/>
      </w:pPr>
      <w:r>
        <w:t xml:space="preserve">Investing in my education represents an investment in Qatar's economic future. With the banking sector projected to grow at 12% annually through 2030 according to World Bank data, and with only 47% of senior banking roles currently held by Qatari nationals (Qatar Central Bank, 2023), this scholarship addresses a critical national priority. I have already secured preliminary internship commitments from Qatar National Bank and Al Rayan Bank upon completion of my studies – ensuring immediate application of my learning to benefit Doha's financial ecosystem.</w:t>
      </w:r>
    </w:p>
    <w:p>
      <w:pPr>
        <w:pStyle w:val="BodyText"/>
      </w:pPr>
      <w:r>
        <w:t xml:space="preserve">I am eager to contribute my skills, cultural fluency, and dedication to excellence as the next generation of Banker shaping Qatar Doha's financial leadership. This scholarship would enable me to accelerate this mission with the specialized knowledge required for tomorrow's banking challenges. I have attached all supporting documents including academic transcripts, letters of recommendation from [Mention Two Referees], and my detailed study plan aligned with Qatar National Vision 2030 objectives.</w:t>
      </w:r>
    </w:p>
    <w:p>
      <w:pPr>
        <w:pStyle w:val="BodyText"/>
      </w:pPr>
      <w:r>
        <w:t xml:space="preserve">Thank you for considering my application. I welcome the opportunity to discuss how my strategic vision aligns with your scholarship goals and am available for an interview at your earliest convenience. I look forward to contributing as a distinguished Banker within Qatar Doha's premier financial institutions.</w:t>
      </w:r>
    </w:p>
    <w:p>
      <w:pPr>
        <w:pStyle w:val="BodyText"/>
      </w:pPr>
      <w:r>
        <w:t xml:space="preserve">Sincerely,</w:t>
      </w:r>
      <w:r>
        <w:br/>
      </w:r>
      <w:r>
        <w:t xml:space="preserve">[Your Full Name]</w:t>
      </w:r>
      <w:r>
        <w:br/>
      </w:r>
      <w:r>
        <w:t xml:space="preserve">Aspiring Banking Professional &amp; Future Contributor to Qatar Doha's Financial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 in Qatar Doha</dc:title>
  <dc:creator/>
  <dc:language>en</dc:language>
  <cp:keywords/>
  <dcterms:created xsi:type="dcterms:W3CDTF">2025-10-12T19:57:41Z</dcterms:created>
  <dcterms:modified xsi:type="dcterms:W3CDTF">2025-10-12T19:57:41Z</dcterms:modified>
</cp:coreProperties>
</file>

<file path=docProps/custom.xml><?xml version="1.0" encoding="utf-8"?>
<Properties xmlns="http://schemas.openxmlformats.org/officeDocument/2006/custom-properties" xmlns:vt="http://schemas.openxmlformats.org/officeDocument/2006/docPropsVTypes"/>
</file>