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r>
        <w:t xml:space="preserve"> </w:t>
      </w:r>
      <w:r>
        <w:t xml:space="preserve">-</w:t>
      </w:r>
      <w:r>
        <w:t xml:space="preserve"> </w:t>
      </w:r>
      <w:r>
        <w:t xml:space="preserve">Valencia,</w:t>
      </w:r>
      <w:r>
        <w:t xml:space="preserve"> </w:t>
      </w:r>
      <w:r>
        <w:t xml:space="preserve">Spain</w:t>
      </w:r>
    </w:p>
    <w:bookmarkStart w:id="20" w:name="X5947268ba36f4e5a84e060646d4db5fac78316a"/>
    <w:p>
      <w:pPr>
        <w:pStyle w:val="Heading1"/>
      </w:pPr>
      <w:r>
        <w:t xml:space="preserve">Professional Development Scholarship Application: Advancing Banking Excellence in Spain Valencia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Valencian Banking Excellence Fund</w:t>
      </w:r>
      <w:r>
        <w:br/>
      </w:r>
      <w:r>
        <w:rPr>
          <w:bCs/>
          <w:b/>
        </w:rPr>
        <w:t xml:space="preserve">Address:</w:t>
      </w:r>
      <w:r>
        <w:t xml:space="preserve"> </w:t>
      </w:r>
      <w:r>
        <w:t xml:space="preserve">Plaza de la Virgen, 14 - 46003 Valencia, Spain</w:t>
      </w:r>
    </w:p>
    <w:p>
      <w:pPr>
        <w:pStyle w:val="BodyText"/>
      </w:pPr>
      <w:r>
        <w:rPr>
          <w:bCs/>
          <w:b/>
        </w:rPr>
        <w:t xml:space="preserve">Subject: Scholarship Application for Advanced Banking Professional Development Program in Spain Valencia</w:t>
      </w:r>
    </w:p>
    <w:p>
      <w:pPr>
        <w:pStyle w:val="BodyText"/>
      </w:pPr>
      <w:r>
        <w:t xml:space="preserve">Dear Esteemed Members of the Valencian Banking Excellence Fund Committee,</w:t>
      </w:r>
    </w:p>
    <w:p>
      <w:pPr>
        <w:pStyle w:val="BodyText"/>
      </w:pPr>
      <w:r>
        <w:t xml:space="preserve">I am writing with profound enthusiasm to submit my formal application for the prestigious "Valencia Financial Innovation Fellowship" scholarship. As a dedicated and experienced Banker currently serving within the dynamic financial ecosystem of Spain Valencia, I seek this transformative opportunity to deepen my expertise in sustainable finance and digital banking transformation—a critical imperative for our region's economic advancement. This Scholarship Application Letter represents not merely an educational pursuit, but a strategic investment in strengthening Valencia’s position as a leading Mediterranean financial hub.</w:t>
      </w:r>
    </w:p>
    <w:p>
      <w:pPr>
        <w:pStyle w:val="BodyText"/>
      </w:pPr>
      <w:r>
        <w:t xml:space="preserve">With over eight years of progressive experience at CaixaBank's Valencian headquarters, I have cultivated a specialized practice in corporate banking and cross-border trade finance. My role has directly involved managing relationships with 150+ SMEs across the Valencian Community—particularly in high-growth sectors like agri-tech, renewable energy infrastructure, and tourism services—which constitute 63% of Valencia's GDP. I have observed a critical gap: while Spain's banking sector rapidly adopts digital tools, our regional institutions lack specialized training in ESG-integrated trade finance frameworks essential for attracting European Green Deal investments. The "Valencia Financial Innovation Fellowship" uniquely addresses this need through its curriculum on Sustainable Trade Finance (STF) and blockchain-enabled supply chain solutions—precisely the competencies required to modernize Valencian banking operations.</w:t>
      </w:r>
    </w:p>
    <w:p>
      <w:pPr>
        <w:pStyle w:val="BodyText"/>
      </w:pPr>
      <w:r>
        <w:t xml:space="preserve">Spain Valencia presents an unparalleled environment for this scholarship's application. As a city ranked #1 in Spain for startup growth (2023 Spanish Ministry of Economy Report) and home to Europe's third-largest port, our financial institutions face unique challenges: balancing traditional Mediterranean client expectations with EU regulatory shifts like the Sustainable Finance Disclosure Regulation (SFDR). My current project—developing a pilot ESG credit scoring model for Valencia's citrus exporters—has highlighted the urgent need for advanced training. Without specialized knowledge in STF, regional banks risk losing market share to Madrid-based institutions and international fintechs. This Scholarship Application Letter underscores my commitment to closing this capability gap through certified professional development.</w:t>
      </w:r>
    </w:p>
    <w:p>
      <w:pPr>
        <w:pStyle w:val="BodyText"/>
      </w:pPr>
      <w:r>
        <w:t xml:space="preserve">Specifically, I require the scholarship's support for two critical components: (1) The European Banking Institute's "Sustainable Trade Finance Certification" program, which includes hands-on workshops with Banco Santander and EBRD experts; and (2) Participation in Valencia’s Smart City FinTech Summit as a presenter. These elements directly align with my goal to establish a Valencian Sustainable Finance Hub within six months of completing the program. My proposed initiative will provide free STF training to 30+ local banks—addressing the region's current deficit of only 2% ESG-trained bankers versus Spain’s national average of 15%.</w:t>
      </w:r>
    </w:p>
    <w:p>
      <w:pPr>
        <w:pStyle w:val="BodyText"/>
      </w:pPr>
      <w:r>
        <w:t xml:space="preserve">My professional trajectory demonstrates unwavering commitment to banking excellence in Spain Valencia. I spearheaded our bank’s first blockchain-based invoice financing solution for Valencia’s textile cluster (2021), reducing settlement times by 78% and securing the "Valencian Innovation Award" from the Provincial Council. This success, however, revealed limitations in my technical knowledge regarding EU carbon credit integration—precisely the gap this scholarship bridges. As a Banker deeply embedded in Valencia’s financial fabric, I understand that our regional competitiveness hinges on adopting next-generation frameworks now. The scholarship’s emphasis on practical application—not just theory—resonates with my philosophy of "learning by doing" within our unique Valencian context.</w:t>
      </w:r>
    </w:p>
    <w:p>
      <w:pPr>
        <w:pStyle w:val="BodyText"/>
      </w:pPr>
      <w:r>
        <w:t xml:space="preserve">Spain's banking sector is at a pivotal moment. With Valencia serving as the EU's gateway to North Africa and the Mediterranean, our institutions must lead in sustainable finance innovation to secure green investment flows. This scholarship would enable me to return with: (a) A certified methodology for STF implementation tailored to Valencian SMEs; (b) A network of 12+ European sustainability finance specialists; and (c) The credibility required to influence the Regional Banking Association's new ESG standards. Critically, I will develop a publicly accessible training toolkit—shared via Valencia’s Chamber of Commerce—to ensure knowledge dissemination across all local financial institutions.</w:t>
      </w:r>
    </w:p>
    <w:p>
      <w:pPr>
        <w:pStyle w:val="BodyText"/>
      </w:pPr>
      <w:r>
        <w:t xml:space="preserve">Valencia’s economic future depends on professionals who understand both global finance and our local realities. Unlike generic banking programs, this scholarship focuses specifically on the Mediterranean context where my work directly impacts 200,000+ Valencian small businesses. My application demonstrates how this Scholarship Application Letter connects to measurable regional outcomes: reducing green financing access disparities (currently 47% higher than Madrid), accelerating Valencia’s alignment with Spain’s National Energy Strategy, and positioning our city as a benchmark for sustainable trade finance in Southern Europe.</w:t>
      </w:r>
    </w:p>
    <w:p>
      <w:pPr>
        <w:pStyle w:val="BodyText"/>
      </w:pPr>
      <w:r>
        <w:t xml:space="preserve">I have attached my professional portfolio including the Valencian Innovation Award certificate, client impact metrics from my blockchain project, and letters of support from both CaixaBank Valencia Management and the University of Valencia's Finance Department. My proposed implementation timeline shows how scholarship funds will catalyze immediate action: 3 months for certification, 6 months for hub development, with full operational launch by Q2 2025—within the same timeframe as Spain’s new Sustainable Banking Directive.</w:t>
      </w:r>
    </w:p>
    <w:p>
      <w:pPr>
        <w:pStyle w:val="BodyText"/>
      </w:pPr>
      <w:r>
        <w:t xml:space="preserve">As a Banker committed to Valencia's economic evolution, I view this scholarship not as personal advancement but as a strategic contribution to our region's financial sovereignty. The Valencian Banking Excellence Fund’s mission embodies exactly what our community needs—investing in professionals who will transform regulatory challenges into competitive advantages for Spain Valencia. I am prepared to deliver exceptional returns on your investment through tangible outcomes that elevate the entire Valencian banking ecosystem.</w:t>
      </w:r>
    </w:p>
    <w:p>
      <w:pPr>
        <w:pStyle w:val="BodyText"/>
      </w:pPr>
      <w:r>
        <w:t xml:space="preserve">Thank you for considering my application. I welcome the opportunity to discuss how this Scholarship Application Letter translates into action for Spain’s financial future in Valencia. Please contact me at +34 612 345 678 or carlos.martinez@caixabank.es to arrange an interview at your convenience.</w:t>
      </w:r>
    </w:p>
    <w:p>
      <w:pPr>
        <w:pStyle w:val="BodyText"/>
      </w:pPr>
      <w:r>
        <w:t xml:space="preserve">Sincerely,</w:t>
      </w:r>
    </w:p>
    <w:p>
      <w:pPr>
        <w:pStyle w:val="BodyText"/>
      </w:pPr>
      <w:r>
        <w:br/>
      </w:r>
      <w:r>
        <w:br/>
      </w:r>
    </w:p>
    <w:p>
      <w:pPr>
        <w:pStyle w:val="BodyText"/>
      </w:pPr>
      <w:r>
        <w:t xml:space="preserve">Carlos Martínez García</w:t>
      </w:r>
    </w:p>
    <w:p>
      <w:pPr>
        <w:pStyle w:val="BodyText"/>
      </w:pPr>
      <w:r>
        <w:t xml:space="preserve">Certified Banking Professional | Senior Corporate Banker (CaixaBank Valencia)</w:t>
      </w:r>
    </w:p>
    <w:p>
      <w:pPr>
        <w:pStyle w:val="BodyText"/>
      </w:pPr>
      <w:r>
        <w:t xml:space="preserve">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 - Valencia, Spain</dc:title>
  <dc:creator/>
  <cp:keywords/>
  <dcterms:created xsi:type="dcterms:W3CDTF">2026-07-24T07:09:54Z</dcterms:created>
  <dcterms:modified xsi:type="dcterms:W3CDTF">2026-07-24T07:09:54Z</dcterms:modified>
</cp:coreProperties>
</file>

<file path=docProps/custom.xml><?xml version="1.0" encoding="utf-8"?>
<Properties xmlns="http://schemas.openxmlformats.org/officeDocument/2006/custom-properties" xmlns:vt="http://schemas.openxmlformats.org/officeDocument/2006/docPropsVTypes"/>
</file>