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London</w:t>
      </w:r>
    </w:p>
    <w:bookmarkStart w:id="21" w:name="Xc5f437c5166953acbfc8346d2518ac5f7e252ee"/>
    <w:p>
      <w:pPr>
        <w:pStyle w:val="Heading1"/>
      </w:pPr>
      <w:r>
        <w:t xml:space="preserve">Scholarship Application Letter for Banking Excellence</w:t>
      </w:r>
    </w:p>
    <w:p>
      <w:pPr>
        <w:pStyle w:val="FirstParagraph"/>
      </w:pPr>
      <w:r>
        <w:t xml:space="preserve">Date: October 26, 2023</w:t>
      </w:r>
    </w:p>
    <w:p>
      <w:pPr>
        <w:pStyle w:val="BodyText"/>
      </w:pPr>
      <w:r>
        <w:t xml:space="preserve">Dr. Eleanor Whitmore</w:t>
      </w:r>
    </w:p>
    <w:p>
      <w:pPr>
        <w:pStyle w:val="BodyText"/>
      </w:pPr>
      <w:r>
        <w:t xml:space="preserve">Scholarship Committee Chair</w:t>
      </w:r>
    </w:p>
    <w:p>
      <w:pPr>
        <w:pStyle w:val="BodyText"/>
      </w:pPr>
      <w:r>
        <w:t xml:space="preserve">London Institute of Finance &amp; Banking (LIB)</w:t>
      </w:r>
    </w:p>
    <w:p>
      <w:pPr>
        <w:pStyle w:val="BodyText"/>
      </w:pPr>
      <w:r>
        <w:t xml:space="preserve">15-17 St James's Street, London SW1Y 4LS</w:t>
      </w:r>
    </w:p>
    <w:bookmarkStart w:id="20" w:name="X1cfdd098a045013034eea947eb34bde2c89fdc5"/>
    <w:p>
      <w:pPr>
        <w:pStyle w:val="Heading2"/>
      </w:pPr>
      <w:r>
        <w:t xml:space="preserve">Dear Dr. Whitmore and Scholarship Committee,</w:t>
      </w:r>
    </w:p>
    <w:p>
      <w:pPr>
        <w:pStyle w:val="FirstParagraph"/>
      </w:pPr>
      <w:r>
        <w:t xml:space="preserve">It is with profound enthusiasm and unwavering commitment to excellence that I submit this</w:t>
      </w:r>
      <w:r>
        <w:t xml:space="preserve"> </w:t>
      </w:r>
      <w:r>
        <w:rPr>
          <w:bCs/>
          <w:b/>
        </w:rPr>
        <w:t xml:space="preserve">Scholarship Application Letter</w:t>
      </w:r>
      <w:r>
        <w:t xml:space="preserve"> </w:t>
      </w:r>
      <w:r>
        <w:t xml:space="preserve">for the prestigious International Banking Leadership Scholarship at the London Institute of Finance &amp; Banking. As an aspiring financial professional deeply committed to forging a distinguished career as a</w:t>
      </w:r>
      <w:r>
        <w:t xml:space="preserve"> </w:t>
      </w:r>
      <w:r>
        <w:rPr>
          <w:bCs/>
          <w:b/>
        </w:rPr>
        <w:t xml:space="preserve">Banker</w:t>
      </w:r>
      <w:r>
        <w:t xml:space="preserve"> </w:t>
      </w:r>
      <w:r>
        <w:t xml:space="preserve">within the global epicenter of finance, I believe this scholarship represents not merely financial support but a transformative catalyst for my journey toward becoming an influential contributor to the</w:t>
      </w:r>
      <w:r>
        <w:t xml:space="preserve"> </w:t>
      </w:r>
      <w:r>
        <w:rPr>
          <w:bCs/>
          <w:b/>
        </w:rPr>
        <w:t xml:space="preserve">United Kingdom London</w:t>
      </w:r>
      <w:r>
        <w:t xml:space="preserve"> </w:t>
      </w:r>
      <w:r>
        <w:t xml:space="preserve">banking sector.</w:t>
      </w:r>
    </w:p>
    <w:p>
      <w:pPr>
        <w:pStyle w:val="BodyText"/>
      </w:pPr>
      <w:r>
        <w:t xml:space="preserve">I have meticulously cultivated an academic and professional foundation designed to excel in the complex, dynamic world of modern banking. Having completed my undergraduate degree in Financial Economics with First-Class Honours from the University of Manchester, I immersed myself in advanced courses spanning quantitative finance, risk management, and international monetary systems. My thesis on "Leveraging AI for Sustainable Credit Scoring in Emerging Markets" earned departmental recognition and was presented at the British Academy of Finance Conference—a pivotal moment that crystallized my vision to revolutionize banking practices through technology-driven ethical frameworks. This academic rigor has been complemented by a six-month internship at Barclays' London headquarters, where I supported the Corporate Finance team in analyzing cross-border M&amp;A transactions for European clients. Witnessing firsthand how London's financial institutions navigate geopolitical complexities while driving economic growth cemented my resolve to dedicate my career to this city's financial ecosystem.</w:t>
      </w:r>
    </w:p>
    <w:p>
      <w:pPr>
        <w:pStyle w:val="BodyText"/>
      </w:pPr>
      <w:r>
        <w:t xml:space="preserve">The decision to pursue banking as a vocation is deeply rooted in my conviction that the</w:t>
      </w:r>
      <w:r>
        <w:t xml:space="preserve"> </w:t>
      </w:r>
      <w:r>
        <w:rPr>
          <w:bCs/>
          <w:b/>
        </w:rPr>
        <w:t xml:space="preserve">United Kingdom London</w:t>
      </w:r>
      <w:r>
        <w:t xml:space="preserve"> </w:t>
      </w:r>
      <w:r>
        <w:t xml:space="preserve">remains the indispensable engine of global finance. As I navigated London's financial district during my internship, I observed how institutions like HSBC, Goldman Sachs, and the Bank of England converge to set standards for financial innovation, regulatory compliance, and inclusive growth. This realization propelled me toward advanced studies in Banking &amp; Financial Technology at LSE—a program uniquely positioned within</w:t>
      </w:r>
      <w:r>
        <w:t xml:space="preserve"> </w:t>
      </w:r>
      <w:r>
        <w:rPr>
          <w:bCs/>
          <w:b/>
        </w:rPr>
        <w:t xml:space="preserve">United Kingdom London</w:t>
      </w:r>
      <w:r>
        <w:t xml:space="preserve"> </w:t>
      </w:r>
      <w:r>
        <w:t xml:space="preserve">to bridge theoretical knowledge with real-world application. However, the escalating costs of postgraduate education in a city where living expenses exceed £25,000 annually necessitate financial assistance. This scholarship would alleviate the economic burden, allowing me to fully immerse myself in coursework, research opportunities at the LSE Centre for Financial Institutions, and networking within London's elite banking circles without compromising academic performance.</w:t>
      </w:r>
    </w:p>
    <w:p>
      <w:pPr>
        <w:pStyle w:val="BodyText"/>
      </w:pPr>
      <w:r>
        <w:t xml:space="preserve">My long-term vision extends far beyond personal achievement; it is intrinsically tied to elevating London's reputation as a hub of ethical, sustainable finance. I aspire to become a strategic</w:t>
      </w:r>
      <w:r>
        <w:t xml:space="preserve"> </w:t>
      </w:r>
      <w:r>
        <w:rPr>
          <w:bCs/>
          <w:b/>
        </w:rPr>
        <w:t xml:space="preserve">Banker</w:t>
      </w:r>
      <w:r>
        <w:t xml:space="preserve"> </w:t>
      </w:r>
      <w:r>
        <w:t xml:space="preserve">at a leading institution where I can champion initiatives that align profitability with purpose—particularly in scaling green financing solutions for SMEs across the UK. The recent introduction of the UK's Green Finance Strategy and London's role as host to the COP26 Climate Finance Taskforce provide an unparalleled platform for such work. I intend to leverage this scholarship not only to master technical competencies but also to collaborate with LIB faculty on research addressing critical gaps in ESG integration within retail banking—a priority echoed by the Financial Conduct Authority's 2023 policy updates.</w:t>
      </w:r>
    </w:p>
    <w:p>
      <w:pPr>
        <w:pStyle w:val="BodyText"/>
      </w:pPr>
      <w:r>
        <w:t xml:space="preserve">What distinguishes me from other applicants is my proven ability to translate academic insight into actionable strategy. At Manchester, I founded the Student Investment Club, which secured £15,000 in seed funding to launch a fintech mentorship program connecting university students with London-based bankers. We hosted quarterly workshops featuring executives from J.P. Morgan and Standard Chartered—sessions that provided my peers with direct access to industry insights often unavailable outside London's financial corridors. This initiative not only honed my leadership but demonstrated an understanding that banking excellence thrives on community engagement, a value I will embody throughout my career in</w:t>
      </w:r>
      <w:r>
        <w:t xml:space="preserve"> </w:t>
      </w:r>
      <w:r>
        <w:rPr>
          <w:bCs/>
          <w:b/>
        </w:rPr>
        <w:t xml:space="preserve">United Kingdom London</w:t>
      </w:r>
      <w:r>
        <w:t xml:space="preserve">.</w:t>
      </w:r>
    </w:p>
    <w:p>
      <w:pPr>
        <w:pStyle w:val="BodyText"/>
      </w:pPr>
      <w:r>
        <w:t xml:space="preserve">I recognize that the scholarship committee evaluates candidates through multiple lenses: academic merit, professional potential, and contribution to the sector's future. My experience navigating complex financial scenarios during my Barclays internship—such as restructuring client portfolios amid Brexit-induced market volatility—demonstrates adaptability under pressure. Furthermore, I have actively engaged with London-based financial literacy programs like "MoneySmart" run by the City of London Corporation, volunteering 200+ hours to teach budgeting skills to underserved communities in East London. These experiences affirm my commitment to banking as a force for social good within the</w:t>
      </w:r>
      <w:r>
        <w:t xml:space="preserve"> </w:t>
      </w:r>
      <w:r>
        <w:rPr>
          <w:bCs/>
          <w:b/>
        </w:rPr>
        <w:t xml:space="preserve">United Kingdom</w:t>
      </w:r>
      <w:r>
        <w:t xml:space="preserve">'s most influential financial hub.</w:t>
      </w:r>
    </w:p>
    <w:p>
      <w:pPr>
        <w:pStyle w:val="BodyText"/>
      </w:pPr>
      <w:r>
        <w:t xml:space="preserve">The significance of this scholarship extends beyond tuition support. It represents an investment in cultivating the next generation of banking leaders who understand that London's preeminence depends not just on transaction volume but on innovation, integrity, and inclusivity. As a future</w:t>
      </w:r>
      <w:r>
        <w:t xml:space="preserve"> </w:t>
      </w:r>
      <w:r>
        <w:rPr>
          <w:bCs/>
          <w:b/>
        </w:rPr>
        <w:t xml:space="preserve">Banker</w:t>
      </w:r>
      <w:r>
        <w:t xml:space="preserve">, I will embody these principles by advocating for transparent lending practices, developing digital tools to enhance financial access for marginalized groups in London boroughs like Tower Hamlets and Newham, and collaborating with institutions like the Bank of England's Fintech Accelerator Programme. My goal is to help shape a banking sector where London's global leadership is synonymous with responsible progress.</w:t>
      </w:r>
    </w:p>
    <w:p>
      <w:pPr>
        <w:pStyle w:val="BodyText"/>
      </w:pPr>
      <w:r>
        <w:t xml:space="preserve">Finally, I wish to emphasize that my application stems not from financial necessity alone but from a passionate commitment to elevating the standards of banking in the very heart of global finance. The</w:t>
      </w:r>
      <w:r>
        <w:t xml:space="preserve"> </w:t>
      </w:r>
      <w:r>
        <w:rPr>
          <w:bCs/>
          <w:b/>
        </w:rPr>
        <w:t xml:space="preserve">Scholarship Application Letter</w:t>
      </w:r>
      <w:r>
        <w:t xml:space="preserve"> </w:t>
      </w:r>
      <w:r>
        <w:t xml:space="preserve">you review represents years of strategic planning: aligning academic pursuits with London's evolving financial needs, building professional networks within the city, and envisioning how my career will contribute to its legacy. I have chosen this path deliberately, knowing that as a</w:t>
      </w:r>
      <w:r>
        <w:t xml:space="preserve"> </w:t>
      </w:r>
      <w:r>
        <w:rPr>
          <w:bCs/>
          <w:b/>
        </w:rPr>
        <w:t xml:space="preserve">Banker</w:t>
      </w:r>
      <w:r>
        <w:t xml:space="preserve"> </w:t>
      </w:r>
      <w:r>
        <w:t xml:space="preserve">in</w:t>
      </w:r>
      <w:r>
        <w:t xml:space="preserve"> </w:t>
      </w:r>
      <w:r>
        <w:rPr>
          <w:bCs/>
          <w:b/>
        </w:rPr>
        <w:t xml:space="preserve">United Kingdom London</w:t>
      </w:r>
      <w:r>
        <w:t xml:space="preserve">, I will stand at the intersection of economic opportunity and societal impact.</w:t>
      </w:r>
    </w:p>
    <w:p>
      <w:pPr>
        <w:pStyle w:val="BodyText"/>
      </w:pPr>
      <w:r>
        <w:t xml:space="preserve">I am prepared to demonstrate the highest level of professionalism, intellectual curiosity, and dedication required to excel in this scholarship. I would be honored to discuss my application further at your convenience. Thank you for considering my candidacy as a future pillar of London's banking community. I look forward to the possibility of contributing meaningfully to the financial landscape that defines our great city.</w:t>
      </w:r>
    </w:p>
    <w:p>
      <w:pPr>
        <w:pStyle w:val="BodyText"/>
      </w:pPr>
      <w:r>
        <w:t xml:space="preserve">Sincerely,</w:t>
      </w:r>
    </w:p>
    <w:p>
      <w:pPr>
        <w:pStyle w:val="BodyText"/>
      </w:pPr>
      <w:r>
        <w:br/>
      </w:r>
      <w:r>
        <w:br/>
      </w:r>
      <w:r>
        <w:br/>
      </w:r>
    </w:p>
    <w:p>
      <w:pPr>
        <w:pStyle w:val="BodyText"/>
      </w:pPr>
      <w:r>
        <w:t xml:space="preserve">Alexandra Chen</w:t>
      </w:r>
    </w:p>
    <w:p>
      <w:pPr>
        <w:pStyle w:val="BodyText"/>
      </w:pPr>
      <w:r>
        <w:t xml:space="preserve">London, United Kingdom</w:t>
      </w:r>
    </w:p>
    <w:p>
      <w:pPr>
        <w:pStyle w:val="BodyText"/>
      </w:pPr>
      <w:r>
        <w:t xml:space="preserve">Email: alexandra.chen@email.com | Phone: +44 7900 123456</w:t>
      </w:r>
    </w:p>
    <w:p>
      <w:pPr>
        <w:pStyle w:val="BodyText"/>
      </w:pPr>
      <w:r>
        <w:t xml:space="preserve">Word Count: 852</w:t>
      </w:r>
    </w:p>
    <w:p>
      <w:pPr>
        <w:pStyle w:val="BodyText"/>
      </w:pPr>
      <w:r>
        <w:t xml:space="preserve">*This Scholarship Application Letter reflects the applicant's commitment to banking excellence within the United Kingdom London financial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Career in London</dc:title>
  <dc:creator/>
  <dc:language>en</dc:language>
  <cp:keywords/>
  <dcterms:created xsi:type="dcterms:W3CDTF">2026-07-24T14:07:21Z</dcterms:created>
  <dcterms:modified xsi:type="dcterms:W3CDTF">2026-07-24T14:07:21Z</dcterms:modified>
</cp:coreProperties>
</file>

<file path=docProps/custom.xml><?xml version="1.0" encoding="utf-8"?>
<Properties xmlns="http://schemas.openxmlformats.org/officeDocument/2006/custom-properties" xmlns:vt="http://schemas.openxmlformats.org/officeDocument/2006/docPropsVTypes"/>
</file>