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in</w:t>
      </w:r>
      <w:r>
        <w:t xml:space="preserve"> </w:t>
      </w:r>
      <w:r>
        <w:t xml:space="preserve">Senegal</w:t>
      </w:r>
      <w:r>
        <w:t xml:space="preserve"> </w:t>
      </w:r>
      <w:r>
        <w:t xml:space="preserve">Dakar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Institute of Biological Research &amp; Sustainable Development</w:t>
      </w:r>
      <w:r>
        <w:br/>
      </w:r>
      <w:r>
        <w:t xml:space="preserve">Dakar, Senegal</w:t>
      </w:r>
    </w:p>
    <w:bookmarkStart w:id="20" w:name="X3a47163ca97934c91b60969cdc43cc1e2305031"/>
    <w:p>
      <w:pPr>
        <w:pStyle w:val="Heading2"/>
      </w:pPr>
      <w:r>
        <w:t xml:space="preserve">Subject: Formal Application for Scholarship Support to Pursue Advanced Studies in Biological Sciences at University of Dakar</w:t>
      </w:r>
    </w:p>
    <w:p>
      <w:pPr>
        <w:pStyle w:val="FirstParagraph"/>
      </w:pPr>
      <w:r>
        <w:t xml:space="preserve">To the Esteemed Scholarship Committee,</w:t>
      </w:r>
    </w:p>
    <w:p>
      <w:pPr>
        <w:pStyle w:val="BodyText"/>
      </w:pPr>
      <w:r>
        <w:t xml:space="preserve">As a dedicated Biologist with five years of fieldwork experience across West Africa, I am writing with profound enthusiasm to submit my Scholarship Application Letter for full financial support to complete my Master's in Conservation Biology at the prestigious Cheikh Anta Diop University in Senegal Dakar. This application represents not merely an academic pursuit, but a deeply personal commitment to addressing the critical ecological challenges facing our continent through science-based solutions rooted in Senegal Dakar's unique biodiversity hotspots.</w:t>
      </w:r>
    </w:p>
    <w:p>
      <w:pPr>
        <w:pStyle w:val="BodyText"/>
      </w:pPr>
      <w:r>
        <w:t xml:space="preserve">My journey as a Biologist began during undergraduate studies at the University of Abidjan, where I specialized in tropical ecosystem dynamics. In 2020, I spearheaded a research initiative documenting amphibian population declines across Senegal's Casamance region – an area experiencing unprecedented habitat fragmentation due to climate change and agricultural expansion. This fieldwork revealed Senegal Dakar's dual role as both a biodiversity sanctuary and an epicenter of environmental vulnerability. During that project, I collaborated with the Institut de Recherche pour le Développement (IRD) in Dakar, witnessing firsthand how local scientific infrastructure could catalyze impactful conservation outcomes when properly resourced. The IRD team’s work on malaria vector resistance patterns further demonstrated how biological research directly informs public health strategies across Senegal – a connection I am determined to deepen through advanced studies.</w:t>
      </w:r>
    </w:p>
    <w:p>
      <w:pPr>
        <w:pStyle w:val="BodyText"/>
      </w:pPr>
      <w:r>
        <w:t xml:space="preserve">My professional trajectory has centered on three interconnected pillars: field ecology, community engagement, and policy advocacy. As lead Biologist for the West African Conservation Network (WACN), I designed community-led mangrove restoration projects along Dakar's coastline that increased local fishery yields by 37% while sequestering 210 metric tons of CO2 annually. These initiatives required navigating complex socio-ecological systems – from collaborating with Saint-Louis fishermen on sustainable harvesting techniques to presenting data to Senegal's Ministry of Environment. Yet I recognized a critical gap: my practical experience needed stronger theoretical grounding in genomic approaches to conservation, which Dakar's research ecosystem uniquely positions me to access. The university’s new Center for Tropical Genomics, equipped with state-of-the-art sequencing facilities and led by Professor Fatoumata Diop (a pioneer in African primate genomics), represents the exact resource I require to elevate my work from community implementation to evidence-based continental strategy.</w:t>
      </w:r>
    </w:p>
    <w:p>
      <w:pPr>
        <w:pStyle w:val="BodyText"/>
      </w:pPr>
      <w:r>
        <w:t xml:space="preserve">Why Senegal Dakar specifically? The city’s position as Africa's premier hub for biological research creates an irreplaceable learning environment. Unlike generic scholarship destinations, Dakar offers direct access to the Sahel-Savanna transition zone – a globally significant but under-studied biome facing accelerated desertification. During my WACN project, I observed how Senegal Dakar’s research institutions serve as continental laboratories: IRD's malaria vector studies directly inform WHO protocols across 24 nations, while the University's Institute of Marine Sciences provides critical data for coastal adaptation planning in a nation where 70% of citizens depend on ocean resources. This confluence of urgent ecological challenges and advanced scientific infrastructure makes Dakar not just a location, but the only viable platform to develop solutions scalable across West Africa. I am particularly eager to contribute to ongoing projects mapping genetic diversity in Senegalese baobabs – threatened by droughts that have increased 40% since 2015 according to the World Bank.</w:t>
      </w:r>
    </w:p>
    <w:p>
      <w:pPr>
        <w:pStyle w:val="BodyText"/>
      </w:pPr>
      <w:r>
        <w:t xml:space="preserve">Financial constraints remain my primary barrier. While my WACN work generated modest funding through USAID partnerships, it fell short of covering advanced coursework and specialized fieldwork in Dakar's unique ecosystems. This Scholarship Application Letter seeks a fully funded position because I recognize that investment in African biologists is not merely educational – it's strategic infrastructure development. The proposed Master's program requires $18,500 for tuition, laboratory access fees, and essential field research permits across Senegal Dakar’s protected areas (including the Niokolo-Koba National Park corridor). Without this support, I would be forced to choose between continuing my conservation work or advancing my scientific capabilities – a choice that would ultimately deprive Senegal of a Biologist trained in its specific ecological context.</w:t>
      </w:r>
    </w:p>
    <w:p>
      <w:pPr>
        <w:pStyle w:val="BodyText"/>
      </w:pPr>
      <w:r>
        <w:t xml:space="preserve">My vision extends beyond personal advancement. Upon completing the program, I will establish Dakar’s first community-based genomic monitoring initiative for coastal ecosystems, directly replicating models from IRD's successful projects. This center will train 15 local technicians annually (prioritizing women from rural Senegal) while generating data to support Senegal's National Climate Action Plan. Crucially, the knowledge gained through this scholarship would be immediately shared with the government’s "Green Dakar" initiative – a city-wide project aiming for 30% urban tree cover by 2030. My research on native plant resilience would directly inform which species to prioritize in public green spaces, creating a replicable model for other West African cities.</w:t>
      </w:r>
    </w:p>
    <w:p>
      <w:pPr>
        <w:pStyle w:val="BodyText"/>
      </w:pPr>
      <w:r>
        <w:t xml:space="preserve">I have already secured preliminary acceptance into the Master's program at Cheikh Anta Diop University and obtained a letter of recommendation from Professor Awa Sow, Director of the University’s Department of Environmental Biology. She has written: "This candidate possesses an exceptional ability to translate complex biological data into community-relevant action – precisely what Senegal Dakar needs to bridge the gap between academic research and tangible environmental outcomes." My professional portfolio includes three peer-reviewed publications on West African ecosystem resilience, with two currently under review in the *African Journal of Ecology*, further demonstrating my capacity for high-impact research.</w:t>
      </w:r>
    </w:p>
    <w:p>
      <w:pPr>
        <w:pStyle w:val="BodyText"/>
      </w:pPr>
      <w:r>
        <w:t xml:space="preserve">The scholarship I seek represents more than financial aid; it is an investment in a Biologist who has already proven his commitment to Senegal’s ecological future. In Dakar, where 12 million people face increasing water scarcity and habitat loss, the expertise of locally trained scientists is our most vital resource. By supporting my studies through this Scholarship Application Letter, your committee will be directly enabling a professional who will not only contribute to Dakar's scientific community but also help transform how Senegal addresses its environmental challenges through evidence-based biological solutions. I am ready to bring my field-tested dedication to the Cheikh Anta Diop campus and contribute meaningfully to the global conservation movement rooted in Senegal Dakar.</w:t>
      </w:r>
    </w:p>
    <w:p>
      <w:pPr>
        <w:pStyle w:val="BodyText"/>
      </w:pPr>
      <w:r>
        <w:t xml:space="preserve">Thank you for considering this application. I welcome the opportunity to discuss how my background as an active Biologist aligns with your mission during an interview at your convenience.</w:t>
      </w:r>
    </w:p>
    <w:p>
      <w:pPr>
        <w:pStyle w:val="BodyText"/>
      </w:pPr>
      <w:r>
        <w:br/>
      </w:r>
    </w:p>
    <w:p>
      <w:pPr>
        <w:pStyle w:val="BodyText"/>
      </w:pPr>
      <w:r>
        <w:t xml:space="preserve">Sincerely,</w:t>
      </w:r>
      <w:r>
        <w:br/>
      </w:r>
      <w:r>
        <w:br/>
      </w:r>
      <w:r>
        <w:t xml:space="preserve">[Your Full Name]</w:t>
      </w:r>
      <w:r>
        <w:br/>
      </w:r>
      <w:r>
        <w:t xml:space="preserve">Biologist, West African Conservation Network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Biologist in Senegal Dakar</dc:title>
  <dc:creator/>
  <dc:language>en</dc:language>
  <cp:keywords/>
  <dcterms:created xsi:type="dcterms:W3CDTF">2025-12-09T14:10:01Z</dcterms:created>
  <dcterms:modified xsi:type="dcterms:W3CDTF">2025-12-09T14:10:01Z</dcterms:modified>
</cp:coreProperties>
</file>

<file path=docProps/custom.xml><?xml version="1.0" encoding="utf-8"?>
<Properties xmlns="http://schemas.openxmlformats.org/officeDocument/2006/custom-properties" xmlns:vt="http://schemas.openxmlformats.org/officeDocument/2006/docPropsVTypes"/>
</file>