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2" w:name="scholarship-application-letter"/>
    <w:p>
      <w:pPr>
        <w:pStyle w:val="Heading1"/>
      </w:pPr>
      <w:r>
        <w:t xml:space="preserve">Scholarship Application Letter</w:t>
      </w:r>
    </w:p>
    <w:bookmarkStart w:id="21" w:name="X59859bc50cdfd1455a338a5c28c532d0ff10d05"/>
    <w:p>
      <w:pPr>
        <w:pStyle w:val="Heading2"/>
      </w:pPr>
      <w:r>
        <w:t xml:space="preserve">For the Brazilian Health Innovation Scholarship Program</w:t>
      </w:r>
    </w:p>
    <w:p>
      <w:pPr>
        <w:pStyle w:val="FirstParagraph"/>
      </w:pPr>
      <w:r>
        <w:t xml:space="preserve">October 26, 2023</w:t>
      </w:r>
    </w:p>
    <w:p>
      <w:pPr>
        <w:pStyle w:val="BodyText"/>
      </w:pPr>
      <w:r>
        <w:t xml:space="preserve">Selection Committee</w:t>
      </w:r>
      <w:r>
        <w:br/>
      </w:r>
      <w:r>
        <w:t xml:space="preserve">Brazilian Ministry of Science, Technology and Innovation (MCTI)</w:t>
      </w:r>
      <w:r>
        <w:br/>
      </w:r>
      <w:r>
        <w:t xml:space="preserve">Brasília, Federal District</w:t>
      </w:r>
      <w:r>
        <w:br/>
      </w:r>
      <w:r>
        <w:t xml:space="preserve">Brazil</w:t>
      </w:r>
    </w:p>
    <w:bookmarkStart w:id="20" w:name="X0b4e7ba9ef6d8be63244876d59027e0897e0616"/>
    <w:p>
      <w:pPr>
        <w:pStyle w:val="Heading3"/>
      </w:pPr>
      <w:r>
        <w:t xml:space="preserve">Subject: Application for the Brazilian Health Innovation Scholarship in Biomedical Engineering</w:t>
      </w:r>
    </w:p>
    <w:p>
      <w:pPr>
        <w:pStyle w:val="FirstParagraph"/>
      </w:pPr>
      <w:r>
        <w:t xml:space="preserve">Dear Esteemed Members of the Selection Committee,</w:t>
      </w:r>
    </w:p>
    <w:p>
      <w:pPr>
        <w:pStyle w:val="BodyText"/>
      </w:pPr>
      <w:r>
        <w:t xml:space="preserve">With profound enthusiasm and unwavering dedication to advancing healthcare innovation in Brazil, I formally submit my application for the prestigious Brazilian Health Innovation Scholarship at the Ministry of Science, Technology and Innovation (MCTI). As a highly motivated Biomedical Engineer with a specialized focus on medical device development and health technology access, I am eager to contribute to Brazil's strategic vision for equitable healthcare delivery—particularly within Brasília's dynamic public health ecosystem. This scholarship represents not merely an academic opportunity but a vital catalyst for my mission to transform biomedical solutions tailored for Brazil’s unique challenges.</w:t>
      </w:r>
    </w:p>
    <w:p>
      <w:pPr>
        <w:pStyle w:val="BodyText"/>
      </w:pPr>
      <w:r>
        <w:t xml:space="preserve">My academic journey has been meticulously aligned with the needs of Brazilian healthcare infrastructure. I hold a Bachelor’s degree in Biomedical Engineering from Universidade de Brasília (UnB), where I graduated among the top 5% of my cohort, and completed an MSc in Medical Device Innovation at Fundação Oswaldo Cruz (Fiocruz). During my studies, I immersed myself in Brazil’s Unified Health System (SUS) challenges—particularly the critical gaps in diagnostic equipment accessibility across rural and urban underserved communities. My master’s thesis, "Low-Cost Biosensors for Early Detection of Dengue in Brazilian Primary Care Networks," directly addressed a national priority: developing affordable, portable diagnostic tools that function reliably under Brasília’s tropical climate conditions while aligning with SUS protocols. This work was recognized with the 2022 National Innovation Award by the Brazilian Society of Biomedical Engineering (SBEB), underscoring its relevance to our country’s health equity goals.</w:t>
      </w:r>
    </w:p>
    <w:p>
      <w:pPr>
        <w:pStyle w:val="BodyText"/>
      </w:pPr>
      <w:r>
        <w:t xml:space="preserve">What distinguishes my approach is my deep contextual understanding of Brasília’s healthcare landscape. As a lifelong resident of the Federal District, I have witnessed firsthand how Brazil’s capital serves as both a policy incubator and a testing ground for national health initiatives. I volunteered at Hospital Base de Brasília (HBB), Brazil’s largest public hospital complex, where I collaborated with clinical teams to redesign patient monitoring workflows. This experience revealed systemic inefficiencies—such as 30% of medical devices in Brasília’s public hospitals being outdated or non-functional due to inadequate maintenance protocols—which spurred my commitment to engineering solutions with sustainability at their core. My project "Sustainable Medical Device Maintenance Framework for SUS Facilities" (currently piloted at three Brasília health centers) integrates IoT sensors and predictive analytics to reduce equipment downtime by 45%, directly supporting Brazil’s National Health Technology Plan (PNTS).</w:t>
      </w:r>
    </w:p>
    <w:p>
      <w:pPr>
        <w:pStyle w:val="BodyText"/>
      </w:pPr>
      <w:r>
        <w:t xml:space="preserve">My professional trajectory further demonstrates my alignment with Brazil’s biomedical engineering priorities. As an intern at the Brazilian Innovation Agency (FINEP), I contributed to the "Health Tech for All" initiative, assessing grant applications for startups developing telemedicine platforms targeting Brazil’s Northeast region. This role exposed me to the nuances of scaling innovations across Brazil’s diverse regions while navigating regulatory frameworks like ANVISA (Brazilian Health Regulatory Agency). I also co-founded a student-led NGO, "BioEngenheiros pela Saúde Pública," which has deployed 200+ low-cost ventilators in collaboration with Brasília’s Municipal Health Department, serving communities affected by the pandemic. These experiences cemented my conviction that impactful biomedical engineering must be grounded in community needs—not just technical prowess.</w:t>
      </w:r>
    </w:p>
    <w:p>
      <w:pPr>
        <w:pStyle w:val="BodyText"/>
      </w:pPr>
      <w:r>
        <w:t xml:space="preserve">The Brazilian Health Innovation Scholarship is precisely the platform I require to scale these initiatives. With MCTI’s support, I aim to establish a research node at the Brasília campus of the Federal University of Brasília (UnB), focusing on "Adaptable Health Technologies for Tropical Environments." This project will directly address critical gaps in Brazil’s health infrastructure: developing climate-resilient devices for vector-borne diseases (like Zika and Chikungunya, endemic in our region) and creating open-source training modules for healthcare technicians across SUS facilities. Crucially, I propose partnering with Brasília’s Health Secretary (SES-DF) to integrate these solutions into the city’s public health network—leveraging Brasília’s role as a national health policy laboratory. My goal is not merely academic advancement but tangible impact: ensuring that every Brazilian citizen, from favelas in Brasília to remote Amazonian communities, benefits from accessible biomedical innovation.</w:t>
      </w:r>
    </w:p>
    <w:p>
      <w:pPr>
        <w:pStyle w:val="BodyText"/>
      </w:pPr>
      <w:r>
        <w:t xml:space="preserve">Why Brazil? Why Brasília? Because Brazil’s healthcare system faces one of the world’s most complex public health challenges: delivering cutting-edge care at scale across a vast, diverse nation. As a Biomedical Engineer deeply embedded in this context—from my UnB classrooms to Brasília’s hospital corridors—I understand that technology alone cannot solve these issues. It must be co-created with Brazilian healthcare workers, designed for Brazil’s climate and resources, and governed by Brazilian policy frameworks. My scholarship application embodies this philosophy: it is not about importing foreign solutions but cultivating homegrown innovation rooted in our nation’s reality.</w:t>
      </w:r>
    </w:p>
    <w:p>
      <w:pPr>
        <w:pStyle w:val="BodyText"/>
      </w:pPr>
      <w:r>
        <w:t xml:space="preserve">My vision extends beyond technical excellence to fostering a new generation of Biomedical Engineers who prioritize social impact. With the MCTI Scholarship, I will establish mentorship programs for undergraduate students at UnB and Brasília-based technical schools, focusing on design thinking for public health challenges. I am committed to ensuring that this scholarship catalyzes a ripple effect—inspiring others to channel their engineering talents into Brazil’s most urgent health needs, particularly in our capital city where policy meets practice daily.</w:t>
      </w:r>
    </w:p>
    <w:p>
      <w:pPr>
        <w:pStyle w:val="BodyText"/>
      </w:pPr>
      <w:r>
        <w:t xml:space="preserve">I have attached my curriculum vitae, academic transcripts, letters of recommendation from UnB and Fiocruz faculty, and detailed project proposals for your review. I am available at your earliest convenience for an interview to discuss how my expertise as a Biomedical Engineer can contribute to Brazil’s health innovation ecosystem—especially in Brasília’s pivotal role as the nation’s health technology hub.</w:t>
      </w:r>
    </w:p>
    <w:p>
      <w:pPr>
        <w:pStyle w:val="BodyText"/>
      </w:pPr>
      <w:r>
        <w:t xml:space="preserve">Thank you for considering my application. I am eager to advance Brazil’s legacy of biomedical ingenuity and honor the trust placed in scholarship recipients who embody our country's highest ideals: science for all, innovation for equity, and service to humanity. I look forward to the possibility of contributing my skills to the advancement of healthcare in Brazil, starting right here in Brasília.</w:t>
      </w:r>
    </w:p>
    <w:p>
      <w:pPr>
        <w:pStyle w:val="BodyText"/>
      </w:pPr>
      <w:r>
        <w:t xml:space="preserve">Sincerely,</w:t>
      </w:r>
    </w:p>
    <w:p>
      <w:pPr>
        <w:pStyle w:val="BodyText"/>
      </w:pPr>
      <w:r>
        <w:t xml:space="preserve">Ana Carolina Silva</w:t>
      </w:r>
    </w:p>
    <w:p>
      <w:pPr>
        <w:pStyle w:val="BodyText"/>
      </w:pPr>
      <w:r>
        <w:t xml:space="preserve">Biomedical Engineer | Master of Science (Medical Device Innovation)</w:t>
      </w:r>
    </w:p>
    <w:p>
      <w:pPr>
        <w:pStyle w:val="BodyText"/>
      </w:pPr>
      <w:r>
        <w:t xml:space="preserve">Universidade de Brasília (UnB) | Fundação Oswaldo Cruz (Fiocruz)</w:t>
      </w:r>
    </w:p>
    <w:p>
      <w:pPr>
        <w:pStyle w:val="BodyText"/>
      </w:pPr>
      <w:r>
        <w:t xml:space="preserve">Email: anacarolina.silva@unb.br | Phone: +55 61 98765-4321</w:t>
      </w:r>
    </w:p>
    <w:p>
      <w:pPr>
        <w:pStyle w:val="BodyText"/>
      </w:pPr>
      <w:r>
        <w:t xml:space="preserve">Word Count: 874</w:t>
      </w:r>
    </w:p>
    <w:p>
      <w:pPr>
        <w:pStyle w:val="BodyText"/>
      </w:pPr>
      <w:r>
        <w:t xml:space="preserve">This document integrates all required elements:</w:t>
      </w:r>
      <w:r>
        <w:br/>
      </w:r>
      <w:r>
        <w:t xml:space="preserve">- "Scholarship Application Letter" (subject, structure, and purpose)</w:t>
      </w:r>
      <w:r>
        <w:br/>
      </w:r>
      <w:r>
        <w:t xml:space="preserve">- "Biomedical Engineer" (professional identity, academic focus, and technical projects)</w:t>
      </w:r>
      <w:r>
        <w:br/>
      </w:r>
      <w:r>
        <w:t xml:space="preserve">- "Brazil Brasília" (contextualized through local healthcare challenges, institutions like UnB/Fiocruz/SES-DF,</w:t>
      </w:r>
      <w:r>
        <w:br/>
      </w:r>
      <w:r>
        <w:t xml:space="preserve">policy alignment with SUS/PNTS, and Brasília's role as national health innovation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2026-07-23T13:28:58Z</dcterms:created>
  <dcterms:modified xsi:type="dcterms:W3CDTF">2026-07-23T13:28:58Z</dcterms:modified>
</cp:coreProperties>
</file>

<file path=docProps/custom.xml><?xml version="1.0" encoding="utf-8"?>
<Properties xmlns="http://schemas.openxmlformats.org/officeDocument/2006/custom-properties" xmlns:vt="http://schemas.openxmlformats.org/officeDocument/2006/docPropsVTypes"/>
</file>