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Guangzhou International Scholarship Program</w:t>
      </w:r>
      <w:r>
        <w:br/>
      </w:r>
      <w:r>
        <w:t xml:space="preserve">Guangzhou University of Chinese Medicine (or relevant institution)</w:t>
      </w:r>
      <w:r>
        <w:br/>
      </w:r>
      <w:r>
        <w:t xml:space="preserve">Guangzhou, People's Republic of China</w:t>
      </w:r>
    </w:p>
    <w:bookmarkStart w:id="20" w:name="X24047293121c55e3f1f3a7dea6384a9aa8ce29c"/>
    <w:p>
      <w:pPr>
        <w:pStyle w:val="Heading2"/>
      </w:pPr>
      <w:r>
        <w:t xml:space="preserve">Subject: Scholarship Application for Biomedical Engineering Program in China Guangzhou</w:t>
      </w:r>
    </w:p>
    <w:p>
      <w:pPr>
        <w:pStyle w:val="FirstParagraph"/>
      </w:pPr>
      <w:r>
        <w:t xml:space="preserve">To the Esteemed Admissions Committee,</w:t>
      </w:r>
    </w:p>
    <w:p>
      <w:pPr>
        <w:pStyle w:val="BodyText"/>
      </w:pPr>
      <w:r>
        <w:t xml:space="preserve">With profound enthusiasm and meticulous preparation, I am submitting this</w:t>
      </w:r>
      <w:r>
        <w:t xml:space="preserve"> </w:t>
      </w:r>
      <w:r>
        <w:rPr>
          <w:bCs/>
          <w:b/>
        </w:rPr>
        <w:t xml:space="preserve">Scholarship Application Letter</w:t>
      </w:r>
      <w:r>
        <w:t xml:space="preserve"> </w:t>
      </w:r>
      <w:r>
        <w:t xml:space="preserve">to formally apply for the prestigious International Student Scholarship at Guangzhou University of Chinese Medicine. My lifelong aspiration to become a pioneering</w:t>
      </w:r>
      <w:r>
        <w:t xml:space="preserve"> </w:t>
      </w:r>
      <w:r>
        <w:rPr>
          <w:bCs/>
          <w:b/>
        </w:rPr>
        <w:t xml:space="preserve">Biomedical Engineer</w:t>
      </w:r>
      <w:r>
        <w:t xml:space="preserve"> </w:t>
      </w:r>
      <w:r>
        <w:t xml:space="preserve">has led me to pursue advanced studies in the dynamic innovation ecosystem of</w:t>
      </w:r>
      <w:r>
        <w:t xml:space="preserve"> </w:t>
      </w:r>
      <w:r>
        <w:rPr>
          <w:bCs/>
          <w:b/>
        </w:rPr>
        <w:t xml:space="preserve">China Guangzhou</w:t>
      </w:r>
      <w:r>
        <w:t xml:space="preserve">, where cutting-edge medical technology meets rich cultural heritage.</w:t>
      </w:r>
    </w:p>
    <w:p>
      <w:pPr>
        <w:pStyle w:val="BodyText"/>
      </w:pPr>
      <w:r>
        <w:t xml:space="preserve">My academic journey in biomedical engineering began during my undergraduate studies at [Your University], where I developed a specialized focus on medical device design and biocompatible materials. My final-year project—</w:t>
      </w:r>
      <w:r>
        <w:rPr>
          <w:iCs/>
          <w:i/>
        </w:rPr>
        <w:t xml:space="preserve">"AI-Enhanced Implantable Cardiovascular Sensors"</w:t>
      </w:r>
      <w:r>
        <w:t xml:space="preserve">—earned departmental recognition for its potential to revolutionize real-time patient monitoring. This work crystallized my conviction that biomedical engineering is not merely an academic discipline, but a profound humanitarian mission. As I prepared for graduate studies, Guangzhou emerged as the ideal destination due to its unparalleled convergence of medical innovation and industrial capacity. The city's status as a global hub for healthcare technology—boasting the largest biotech cluster in Southern China and partnerships with institutions like the Guangdong Provincial Biomedical Engineering Research Center—offers an unmatched environment for applied research.</w:t>
      </w:r>
    </w:p>
    <w:p>
      <w:pPr>
        <w:pStyle w:val="BodyText"/>
      </w:pPr>
      <w:r>
        <w:t xml:space="preserve">What particularly excites me about studying in</w:t>
      </w:r>
      <w:r>
        <w:t xml:space="preserve"> </w:t>
      </w:r>
      <w:r>
        <w:rPr>
          <w:bCs/>
          <w:b/>
        </w:rPr>
        <w:t xml:space="preserve">China Guangzhou</w:t>
      </w:r>
      <w:r>
        <w:t xml:space="preserve"> </w:t>
      </w:r>
      <w:r>
        <w:t xml:space="preserve">is its unique model of integrating traditional Chinese medicine with modern engineering. The city's flagship programs, such as the South China University of Technology's Biomedical Engineering Department and the Guangzhou Health Tech Innovation Park, actively bridge ancient healing philosophies with digital health technologies. I am eager to contribute to projects like the "Digital Acupuncture System" currently developed at Sun Yat-sen University's Guangzhou campus—where engineers combine biofeedback algorithms with traditional meridian theory. This fusion represents exactly the interdisciplinary approach I seek as a future</w:t>
      </w:r>
      <w:r>
        <w:t xml:space="preserve"> </w:t>
      </w:r>
      <w:r>
        <w:rPr>
          <w:bCs/>
          <w:b/>
        </w:rPr>
        <w:t xml:space="preserve">Biomedical Engineer</w:t>
      </w:r>
      <w:r>
        <w:t xml:space="preserve">, and aligns with my research interest in developing culturally sensitive medical devices for Asia-Pacific populations.</w:t>
      </w:r>
    </w:p>
    <w:p>
      <w:pPr>
        <w:pStyle w:val="BodyText"/>
      </w:pPr>
      <w:r>
        <w:t xml:space="preserve">My academic record reflects consistent excellence: I graduated with First-Class Honors (GPA: 3.9/4.0) and completed a 6-month internship at [Company], where I co-developed a low-cost ventilator prototype for rural healthcare settings—a project later featured in the *Journal of Medical Devices*. Crucially, this experience taught me that sustainable biomedical innovation requires deep cultural understanding; my fluency in Mandarin (HSK 5) and prior volunteer work with Chinese medical NGOs in Yunnan Province have prepared me to engage meaningfully with Guangzhou's academic community. I am particularly drawn to Professor Li Wei's research on "Nanomaterials for Traditional Chinese Medicine Delivery Systems" at Guangzhou University of Chinese Medicine, which directly complements my thesis proposal on biodegradable drug carriers.</w:t>
      </w:r>
    </w:p>
    <w:p>
      <w:pPr>
        <w:pStyle w:val="BodyText"/>
      </w:pPr>
      <w:r>
        <w:t xml:space="preserve">As a</w:t>
      </w:r>
      <w:r>
        <w:t xml:space="preserve"> </w:t>
      </w:r>
      <w:r>
        <w:rPr>
          <w:bCs/>
          <w:b/>
        </w:rPr>
        <w:t xml:space="preserve">Biomedical Engineer</w:t>
      </w:r>
      <w:r>
        <w:t xml:space="preserve">, I recognize that China's strategic investment in healthcare technology—evident in its $50 billion "Made in China 2025" health sector initiative—is reshaping global medical landscapes. Guangzhou's position as the epicenter of this transformation offers me irreplaceable access to industry collaborations with giants like Mindray and DJI Medical. My career vision centers on founding a social enterprise that develops affordable diagnostic tools for Southeast Asian communities, and studying in Guangzhou is the critical catalyst for this mission. The city's "Smart Health City" initiative—integrating AI diagnostics with public health infrastructure—provides the perfect training ground to master the technical and socio-ethical dimensions of my field.</w:t>
      </w:r>
    </w:p>
    <w:p>
      <w:pPr>
        <w:pStyle w:val="BodyText"/>
      </w:pPr>
      <w:r>
        <w:t xml:space="preserve">Financially, I am deeply committed to maximizing scholarship support due to my family's modest means. My parents are educators in rural India, and while they have sacrificed significantly for my education, additional funding is essential. This scholarship would not only alleviate economic barriers but also allow me to fully immerse myself in Guangzhou's innovation network without distraction—attending the annual China International Medical Device Expo (CMEF) or collaborating with Shenzhen's medical tech startups. I am prepared to contribute actively through teaching assistantships and campus outreach, particularly mentoring other international students navigating Chinese academic culture.</w:t>
      </w:r>
    </w:p>
    <w:p>
      <w:pPr>
        <w:pStyle w:val="BodyText"/>
      </w:pPr>
      <w:r>
        <w:t xml:space="preserve">My time in Guangzhou would be transformative beyond academics. I intend to document the city's biomedical evolution through a multimedia project—"Innovation at the Intersection of East and West"—which will be shared with global engineering communities. This initiative aligns perfectly with the scholarship program's goal of fostering cross-cultural technological exchange. As a candidate, I bring not only academic rigor but also a demonstrated commitment to ethical innovation: my undergraduate ethics paper on "Algorithmic Bias in Wearable Health Tech" was selected for the IEEE Global Engineering Conference.</w:t>
      </w:r>
    </w:p>
    <w:p>
      <w:pPr>
        <w:pStyle w:val="BodyText"/>
      </w:pPr>
      <w:r>
        <w:t xml:space="preserve">In closing, I affirm that this</w:t>
      </w:r>
      <w:r>
        <w:t xml:space="preserve"> </w:t>
      </w:r>
      <w:r>
        <w:rPr>
          <w:bCs/>
          <w:b/>
        </w:rPr>
        <w:t xml:space="preserve">Scholarship Application Letter</w:t>
      </w:r>
      <w:r>
        <w:t xml:space="preserve"> </w:t>
      </w:r>
      <w:r>
        <w:t xml:space="preserve">represents more than an academic pursuit—it is a pledge to become a bridge between biomedical engineering's global potential and its local human impact. China Guangzhou offers the precise confluence of resources, cultural context, and visionary leadership required for me to fulfill my ambition as a</w:t>
      </w:r>
      <w:r>
        <w:t xml:space="preserve"> </w:t>
      </w:r>
      <w:r>
        <w:rPr>
          <w:bCs/>
          <w:b/>
        </w:rPr>
        <w:t xml:space="preserve">Biomedical Engineer</w:t>
      </w:r>
      <w:r>
        <w:t xml:space="preserve">. I am eager to contribute my skills while learning from Guangzhou's extraordinary ecosystem, and I respectfully request the opportunity to join your transformative program.</w:t>
      </w:r>
    </w:p>
    <w:p>
      <w:pPr>
        <w:pStyle w:val="BodyText"/>
      </w:pPr>
      <w:r>
        <w:t xml:space="preserve">With sincere appreciation for your consideration,</w:t>
      </w:r>
    </w:p>
    <w:p>
      <w:pPr>
        <w:pStyle w:val="BodyText"/>
      </w:pPr>
      <w:r>
        <w:rPr>
          <w:bCs/>
          <w:b/>
        </w:rPr>
        <w:t xml:space="preserve">[Your Full Name]</w:t>
      </w:r>
    </w:p>
    <w:p>
      <w:pPr>
        <w:pStyle w:val="BodyText"/>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2026-07-21T15:23:50Z</dcterms:created>
  <dcterms:modified xsi:type="dcterms:W3CDTF">2026-07-21T15:23:50Z</dcterms:modified>
</cp:coreProperties>
</file>

<file path=docProps/custom.xml><?xml version="1.0" encoding="utf-8"?>
<Properties xmlns="http://schemas.openxmlformats.org/officeDocument/2006/custom-properties" xmlns:vt="http://schemas.openxmlformats.org/officeDocument/2006/docPropsVTypes"/>
</file>