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Biomedical</w:t>
      </w:r>
      <w:r>
        <w:t xml:space="preserve"> </w:t>
      </w:r>
      <w:r>
        <w:t xml:space="preserve">Engineering</w:t>
      </w:r>
      <w:r>
        <w:t xml:space="preserve"> </w:t>
      </w:r>
      <w:r>
        <w:t xml:space="preserve">in</w:t>
      </w:r>
      <w:r>
        <w:t xml:space="preserve"> </w:t>
      </w:r>
      <w:r>
        <w:t xml:space="preserve">China</w:t>
      </w:r>
      <w:r>
        <w:t xml:space="preserve"> </w:t>
      </w:r>
      <w:r>
        <w:t xml:space="preserve">Shanghai</w:t>
      </w:r>
    </w:p>
    <w:bookmarkStart w:id="20" w:name="X2c764873c4194c2a0644bc1494fed0b0d9241bd"/>
    <w:p>
      <w:pPr>
        <w:pStyle w:val="Heading1"/>
      </w:pPr>
      <w:r>
        <w:t xml:space="preserve">Scholarship Application Letter: Advancing Biomedical Engineering Innovation in China Shanghai</w:t>
      </w:r>
    </w:p>
    <w:p>
      <w:pPr>
        <w:pStyle w:val="FirstParagraph"/>
      </w:pPr>
      <w:r>
        <w:t xml:space="preserve">Dear Scholarship Committee,</w:t>
      </w:r>
    </w:p>
    <w:p>
      <w:pPr>
        <w:pStyle w:val="BodyText"/>
      </w:pPr>
      <w:r>
        <w:t xml:space="preserve">With profound enthusiasm and a clear vision for the future of healthcare technology, I am writing to submit my application for the prestigious scholarship program at [University Name] in China Shanghai. As an aspiring Biomedical Engineer with a steadfast commitment to developing life-changing medical technologies, I believe that pursuing advanced studies in China Shanghai represents the pivotal next step in my academic and professional journey. This Scholarship Application Letter articulates not only my qualifications but also my deep alignment with the transformative potential of biomedical engineering within China’s dynamic innovation ecosystem.</w:t>
      </w:r>
    </w:p>
    <w:p>
      <w:pPr>
        <w:pStyle w:val="BodyText"/>
      </w:pPr>
      <w:r>
        <w:t xml:space="preserve">My passion for Biomedical Engineering ignited during my undergraduate studies in Bioengineering at [Your University], where I designed a low-cost, portable glucose monitoring system for rural communities. This project revealed the immense power of interdisciplinary collaboration—merging principles of electrical engineering, material science, and clinical needs—to address real-world health disparities. However, I quickly realized that breakthroughs in biomedical innovation thrive most vibrantly within ecosystems that combine world-class research infrastructure, industry partnerships, and a supportive regulatory environment. China Shanghai has emerged as the unparalleled global hub for this convergence—a reality that compels me to seek advanced training precisely within its borders.</w:t>
      </w:r>
    </w:p>
    <w:p>
      <w:pPr>
        <w:pStyle w:val="BodyText"/>
      </w:pPr>
      <w:r>
        <w:t xml:space="preserve">China Shanghai’s status as a leading center for biomedical engineering is not merely geographic; it is strategic. The city hosts over 40% of China’s top-tier biotech and medtech companies, including industry giants like United Imaging Healthcare and startups within Zhangjiang Hi-Tech Park, which specializes in medical device innovation. Crucially, Shanghai’s government has committed $12 billion to its "Shanghai Biomedical Innovation Center" initiative through 2030, prioritizing AI-driven diagnostics, regenerative medicine, and wearable health technologies—precisely the fields where I aim to contribute. Studying here would grant me direct access to these resources: collaborative labs at Shanghai Jiao Tong University’s School of Medicine, industry internships with Shanghai United Hospital’s clinical engineering team, and participation in the city’s annual "Shanghai HealthTech Summit," where global leaders pioneer next-gen solutions.</w:t>
      </w:r>
    </w:p>
    <w:p>
      <w:pPr>
        <w:pStyle w:val="BodyText"/>
      </w:pPr>
      <w:r>
        <w:t xml:space="preserve">I have meticulously researched the [University Name] Biomedical Engineering program in China Shanghai, particularly under Professor [Name], whose work on neural interface devices aligns with my thesis focus on non-invasive brain-computer interfaces for stroke rehabilitation. The university’s state-of-the-art "Center for Translational Biomedical Technologies" offers access to 3D bioprinters, AI analytics labs, and partnerships with Shanghai’s National Center for Disease Control—resources critical to validating my proposed device prototype. My academic record reflects this commitment: I graduated top 5% in my class with a GPA of 3.9/4.0, published two peer-reviewed papers on sensor integration (including one in *Journal of Medical Engineering*), and led a team that secured $15,000 in seed funding for our glucose monitor project. These experiences have honed my ability to translate theoretical concepts into practical prototypes—a skill essential for a Biomedical Engineer operating within Shanghai’s fast-paced innovation landscape.</w:t>
      </w:r>
    </w:p>
    <w:p>
      <w:pPr>
        <w:pStyle w:val="BodyText"/>
      </w:pPr>
      <w:r>
        <w:t xml:space="preserve">What distinguishes China Shanghai from other global tech hubs is its unique blend of cutting-edge infrastructure and urgent healthcare needs. With China’s aging population projected to reach 480 million by 2050, the demand for accessible, intelligent medical devices is accelerating exponentially. As a future Biomedical Engineer, I am driven to develop solutions that address this crisis—such as my proposed AI-assisted telemedicine platform for early dementia detection in elderly populations. Shanghai’s dense urban healthcare network provides an ideal testbed: working with partners like Huashan Hospital would allow me to gather real-world clinical data while navigating China’s evolving health-tech regulatory pathways—a perspective invaluable for scalable global impact.</w:t>
      </w:r>
    </w:p>
    <w:p>
      <w:pPr>
        <w:pStyle w:val="BodyText"/>
      </w:pPr>
      <w:r>
        <w:t xml:space="preserve">My long-term vision extends beyond academia into meaningful industry contribution. I plan to establish a Shanghai-based startup focused on AI-driven point-of-care diagnostics, leveraging the city’s venture capital ecosystem and government innovation grants. This path is only feasible with deep immersion in China Shanghai’s biomedical community—a journey my scholarship would enable by covering tuition and living expenses, allowing me to fully dedicate myself to research without financial constraints. The scholarship is not merely funding; it is an investment in a future Biomedical Engineer who will actively contribute to China’s healthcare revolution while fostering cross-cultural innovation.</w:t>
      </w:r>
    </w:p>
    <w:p>
      <w:pPr>
        <w:pStyle w:val="BodyText"/>
      </w:pPr>
      <w:r>
        <w:t xml:space="preserve">I am equally committed to cultural exchange. Having studied Mandarin for three years and completed a summer program at Fudan University, I understand that true innovation requires linguistic and contextual fluency. In Shanghai, I will not only absorb technical knowledge but also engage with local healthcare workers to ensure my solutions are culturally resonant and ethically grounded. My goal is to embody the spirit of collaboration central to China’s "Healthy China 2030" initiative—a vision I aim to advance through my work as a Biomedical Engineer in Shanghai.</w:t>
      </w:r>
    </w:p>
    <w:p>
      <w:pPr>
        <w:pStyle w:val="BodyText"/>
      </w:pPr>
      <w:r>
        <w:t xml:space="preserve">With this scholarship, I will become an active contributor to Shanghai’s biomedical ecosystem rather than merely a beneficiary of its resources. I am eager to collaborate with faculty at [University Name], join student-led innovation clubs like the Shanghai Biotech Consortium, and eventually mentor future engineers in China. The city’s motto—“Shanghai: Where Innovation Meets Opportunity”—resonates deeply with my purpose as a Biomedical Engineer dedicated to turning scientific insight into human impact.</w:t>
      </w:r>
    </w:p>
    <w:p>
      <w:pPr>
        <w:pStyle w:val="BodyText"/>
      </w:pPr>
      <w:r>
        <w:t xml:space="preserve">I am confident that my academic rigor, technical vision, and unwavering dedication to healthcare equity align perfectly with the mission of this scholarship program. I would be honored to contribute to China Shanghai’s legacy as a global leader in biomedical innovation while growing as an engineer within one of the world’s most dynamic research environments. Thank you for considering my Scholarship Application Letter—I look forward to discussing how my aspirations can advance both your institution and the future of Biomedical Engineering.</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Biomedical Engineering in China Shanghai</dc:title>
  <dc:creator/>
  <cp:keywords/>
  <dcterms:created xsi:type="dcterms:W3CDTF">2026-07-23T15:06:10Z</dcterms:created>
  <dcterms:modified xsi:type="dcterms:W3CDTF">2026-07-23T15:06:10Z</dcterms:modified>
</cp:coreProperties>
</file>

<file path=docProps/custom.xml><?xml version="1.0" encoding="utf-8"?>
<Properties xmlns="http://schemas.openxmlformats.org/officeDocument/2006/custom-properties" xmlns:vt="http://schemas.openxmlformats.org/officeDocument/2006/docPropsVTypes"/>
</file>