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Engineering</w:t>
      </w:r>
      <w:r>
        <w:t xml:space="preserve"> </w:t>
      </w:r>
      <w:r>
        <w:t xml:space="preserve">Studies</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26caacbba97541e2ec0d6e6d34c79d8efd86a14"/>
    <w:p>
      <w:pPr>
        <w:pStyle w:val="Heading1"/>
      </w:pPr>
      <w:r>
        <w:t xml:space="preserve">Scholarship Application Letter: Advancing Biomedical Engineering Solutions for Healthcare Transformation in DR Congo Kinshasa</w:t>
      </w:r>
    </w:p>
    <w:p>
      <w:pPr>
        <w:pStyle w:val="FirstParagraph"/>
      </w:pPr>
      <w:r>
        <w:t xml:space="preserve">Date: October 26, 2023</w:t>
      </w:r>
    </w:p>
    <w:p>
      <w:pPr>
        <w:pStyle w:val="BodyText"/>
      </w:pPr>
      <w:r>
        <w:t xml:space="preserve">To the Esteemed Scholarship Committee,</w:t>
      </w:r>
    </w:p>
    <w:p>
      <w:pPr>
        <w:pStyle w:val="BodyText"/>
      </w:pPr>
      <w:r>
        <w:t xml:space="preserve">Dear Members of the Selection Panel,</w:t>
      </w:r>
    </w:p>
    <w:p>
      <w:pPr>
        <w:pStyle w:val="BodyText"/>
      </w:pPr>
      <w:r>
        <w:t xml:space="preserve">I am writing to express my profound enthusiasm for the [Name of Scholarship Program] scholarship with a specific focus on pursuing advanced studies in Biomedical Engineering. As a dedicated Congolese student deeply committed to transforming healthcare infrastructure in my homeland, I present this Scholarship Application Letter as a testament to my unwavering commitment to addressing critical medical technology gaps within DR Congo Kinshasa—a city where the need for locally adapted engineering solutions is both urgent and transformative.</w:t>
      </w:r>
    </w:p>
    <w:p>
      <w:pPr>
        <w:pStyle w:val="BodyText"/>
      </w:pPr>
      <w:r>
        <w:t xml:space="preserve">My journey toward becoming a Biomedical Engineer began during my undergraduate studies in Electrical Engineering at the University of Kinshasa, where I developed a specialized interest in medical device design and maintenance. Witnessing firsthand the severe shortage of functional medical equipment at Kinshasa’s main public hospitals—where broken X-ray machines, malfunctioning ventilators, and obsolete patient monitors routinely compromise patient care—ignited my resolve to bridge this technological chasm. In 2021, I volunteered with a local NGO to support the repair of donated medical devices at the National Hospital of Kinshasa. There, I observed how a single non-functional ultrasound machine could delay critical diagnoses for over 50 patients daily. This experience crystallized my purpose: to become a Biomedical Engineer capable of designing, maintaining, and deploying sustainable healthcare technologies tailored to DR Congo’s unique socio-economic and infrastructural realities.</w:t>
      </w:r>
    </w:p>
    <w:p>
      <w:pPr>
        <w:pStyle w:val="BodyText"/>
      </w:pPr>
      <w:r>
        <w:t xml:space="preserve">My academic record reflects this passion. I graduated with honors (CGPA: 3.8/4.0) and completed a research thesis on "Low-Cost Diagnostic Device Adaptation for Rural Health Centers in DR Congo," which proposed solar-powered, locally repairable blood glucose analyzers—a solution urgently needed in Kinshasa’s peripheral health facilities where power outages exceed 15 hours daily. This project earned recognition from the Congolese Ministry of Health and demonstrated my capacity to merge engineering rigor with contextual understanding. However, I recognize that advancing beyond basic device adaptation requires specialized training in biomedical systems integration, healthcare technology management, and sustainable innovation frameworks—expertise only accessible through advanced studies at a globally recognized institution.</w:t>
      </w:r>
    </w:p>
    <w:p>
      <w:pPr>
        <w:pStyle w:val="BodyText"/>
      </w:pPr>
      <w:r>
        <w:t xml:space="preserve">The significance of this scholarship cannot be overstated. As a student from an under-resourced community in Kinshasa’s Makala district, I have personally experienced the barriers to quality healthcare that my future work aims to dismantle. Funding for international graduate studies represents not merely an educational opportunity but a strategic investment in DR Congo’s health sovereignty. Without this scholarship, I would face prohibitive costs that would force me to abandon this mission—perpetuating the very cycle of medical device dependency and technological neglect I seek to resolve. This scholarship is my pathway to acquiring the advanced skills required to develop biomedical solutions specifically engineered for Kinshasa’s context: resilient devices that function amid power fluctuations, use locally available materials, and require minimal specialized maintenance.</w:t>
      </w:r>
    </w:p>
    <w:p>
      <w:pPr>
        <w:pStyle w:val="BodyText"/>
      </w:pPr>
      <w:r>
        <w:t xml:space="preserve">My vision extends beyond technical innovation. In DR Congo Kinshasa, healthcare access disparities are starkly visible—from the modern clinics of Gombe to the remote health posts of the eastern provinces. As a Biomedical Engineer, I plan to establish a community-based training hub within Kinshasa’s Kalamu district (a high-population-density area with limited medical resources) that will empower local technicians to maintain critical equipment. This model has already been piloted in partnership with the Kinshasa Association of Medical Technology Professionals, where I trained 15 youth in basic device diagnostics during my undergraduate internship. My proposed doctoral research, aligned with global health initiatives like WHO’s Health Systems Strengthening Program, will focus on creating a digital inventory management system for medical devices across Kinshasa’s public hospitals—directly addressing the chronic "device ghosting" problem where equipment is unaccounted for in 40% of facilities (per 2022 Ministry of Health data).</w:t>
      </w:r>
    </w:p>
    <w:p>
      <w:pPr>
        <w:pStyle w:val="BodyText"/>
      </w:pPr>
      <w:r>
        <w:t xml:space="preserve">My commitment to DR Congo Kinshasa is deeply personal and professional. I have witnessed how medical technology failures impact families during childbirth at the Mother-Child Hospital, how vaccine cold-chain failures during measles outbreaks compromise public health, and how unreliable diagnostic tools delay tuberculosis treatments in urban slums. These experiences fuel my determination to become a Biomedical Engineer who does not merely study healthcare systems but actively reshapes them from within. I have also collaborated with Professor Marie-Claire Mwamba at the University of Kinshasa’s Engineering Faculty on a feasibility study for locally manufacturing replacement parts for common medical equipment—work that directly supports the government’s 2025 National Health Technology Plan.</w:t>
      </w:r>
    </w:p>
    <w:p>
      <w:pPr>
        <w:pStyle w:val="BodyText"/>
      </w:pPr>
      <w:r>
        <w:t xml:space="preserve">Why this scholarship matters now is clear. DR Congo faces a critical shortage of biomedical engineers; only three universities in the country offer related programs, graduating fewer than 10 qualified professionals annually. With Kinshasa’s population exceeding 18 million and healthcare infrastructure straining under increasing demand, our nation requires innovators who understand both engineering excellence and Congolese realities. This scholarship will enable me to return to Kinshasa not only with advanced technical skills but also with a global network of partners committed to scaling health technology solutions across Africa. My ultimate goal is to found the Center for Sustainable Biomedical Innovation (CSBI) in Kinshasa, a hub that will train technicians, develop context-appropriate devices, and advocate for policy reforms around medical device regulation.</w:t>
      </w:r>
    </w:p>
    <w:p>
      <w:pPr>
        <w:pStyle w:val="BodyText"/>
      </w:pPr>
      <w:r>
        <w:t xml:space="preserve">I understand that this scholarship represents a profound trust in my potential to contribute meaningfully to DR Congo’s development. I pledge not only academic excellence but also active community engagement upon my return. As the child of a nurse who served in Kinshasa’s public health system, I carry both the responsibility and the privilege of building healthcare solutions that honor our people’s dignity. This Scholarship Application Letter is more than an application; it is a promise to deploy my Biomedical Engineering expertise where it will save lives, empower communities, and transform Kinshasa into a model for resilient healthcare in Africa.</w:t>
      </w:r>
    </w:p>
    <w:p>
      <w:pPr>
        <w:pStyle w:val="BodyText"/>
      </w:pPr>
      <w:r>
        <w:t xml:space="preserve">Thank you for considering my application. I welcome the opportunity to discuss how my vision aligns with your mission to foster transformative global health leadership. I am prepared to provide additional documentation or participate in an interview at your convenience.</w:t>
      </w:r>
    </w:p>
    <w:p>
      <w:pPr>
        <w:pStyle w:val="BodyText"/>
      </w:pPr>
      <w:r>
        <w:t xml:space="preserve">Sincerely,</w:t>
      </w:r>
    </w:p>
    <w:p>
      <w:pPr>
        <w:pStyle w:val="BodyText"/>
      </w:pPr>
      <w:r>
        <w:t xml:space="preserve">[Your Full Name]</w:t>
      </w:r>
    </w:p>
    <w:p>
      <w:pPr>
        <w:pStyle w:val="BodyText"/>
      </w:pPr>
      <w:r>
        <w:t xml:space="preserve">Student ID: [Your ID Number]</w:t>
      </w:r>
    </w:p>
    <w:p>
      <w:pPr>
        <w:pStyle w:val="BodyText"/>
      </w:pPr>
      <w:r>
        <w:t xml:space="preserve">Email: [Your Email Address]</w:t>
      </w:r>
    </w:p>
    <w:p>
      <w:pPr>
        <w:pStyle w:val="BodyText"/>
      </w:pPr>
      <w:r>
        <w:t xml:space="preserve">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Biomedical Engineering Studies in DR Congo Kinshasa</dc:title>
  <dc:creator/>
  <dc:language>en</dc:language>
  <cp:keywords/>
  <dcterms:created xsi:type="dcterms:W3CDTF">2026-07-17T19:04:23Z</dcterms:created>
  <dcterms:modified xsi:type="dcterms:W3CDTF">2026-07-17T19:04:23Z</dcterms:modified>
</cp:coreProperties>
</file>

<file path=docProps/custom.xml><?xml version="1.0" encoding="utf-8"?>
<Properties xmlns="http://schemas.openxmlformats.org/officeDocument/2006/custom-properties" xmlns:vt="http://schemas.openxmlformats.org/officeDocument/2006/docPropsVTypes"/>
</file>