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Global Health Innovation Foundation</w:t>
      </w:r>
    </w:p>
    <w:p>
      <w:pPr>
        <w:pStyle w:val="BodyText"/>
      </w:pPr>
      <w:r>
        <w:t xml:space="preserve">123 International Avenue, Suite 400</w:t>
      </w:r>
    </w:p>
    <w:p>
      <w:pPr>
        <w:pStyle w:val="BodyText"/>
      </w:pPr>
      <w:r>
        <w:t xml:space="preserve">New York, NY 10016</w:t>
      </w:r>
    </w:p>
    <w:bookmarkStart w:id="20" w:name="Xcacec849c91ff85e16655e636f0ab8bd0a8a019"/>
    <w:p>
      <w:pPr>
        <w:pStyle w:val="Heading2"/>
      </w:pPr>
      <w:r>
        <w:t xml:space="preserve">Dear Esteemed Members of the Scholarship Committee,</w:t>
      </w:r>
    </w:p>
    <w:p>
      <w:pPr>
        <w:pStyle w:val="FirstParagraph"/>
      </w:pPr>
      <w:r>
        <w:t xml:space="preserve">With profound respect for your mission in advancing global health through educational empowerment, I am writing to submit my formal</w:t>
      </w:r>
      <w:r>
        <w:t xml:space="preserve"> </w:t>
      </w:r>
      <w:r>
        <w:rPr>
          <w:bCs/>
          <w:b/>
        </w:rPr>
        <w:t xml:space="preserve">Scholarship Application Letter</w:t>
      </w:r>
      <w:r>
        <w:t xml:space="preserve"> </w:t>
      </w:r>
      <w:r>
        <w:t xml:space="preserve">for the Global Health Innovation Fellowship. As a dedicated student hailing from Addis Ababa, Ethiopia, I seek financial support to pursue advanced studies in Biomedical Engineering—a field that represents not merely an academic passion but a critical pathway toward addressing urgent healthcare challenges within</w:t>
      </w:r>
      <w:r>
        <w:t xml:space="preserve"> </w:t>
      </w:r>
      <w:r>
        <w:rPr>
          <w:iCs/>
          <w:i/>
        </w:rPr>
        <w:t xml:space="preserve">Ethiopia Addis Ababa</w:t>
      </w:r>
      <w:r>
        <w:t xml:space="preserve"> </w:t>
      </w:r>
      <w:r>
        <w:t xml:space="preserve">and beyond.</w:t>
      </w:r>
    </w:p>
    <w:p>
      <w:pPr>
        <w:pStyle w:val="BodyText"/>
      </w:pPr>
      <w:r>
        <w:t xml:space="preserve">I am currently completing my undergraduate degree in Electrical Engineering at Addis Ababa University, where I have maintained a 3.8/4.0 GPA while actively engaging in projects that bridge technology and public health. My journey toward Biomedical Engineering began during my sophomore year when I volunteered at the Black Lion Hospital in Addis Ababa's central district—a facility serving over 2 million residents with severe resource constraints. Witnessing patients wait for days for basic diagnostic equipment repairs, or rely on manual blood pressure measurements due to non-functional automated devices, ignited my determination to become a</w:t>
      </w:r>
      <w:r>
        <w:t xml:space="preserve"> </w:t>
      </w:r>
      <w:r>
        <w:rPr>
          <w:bCs/>
          <w:b/>
        </w:rPr>
        <w:t xml:space="preserve">Biomedical Engineer</w:t>
      </w:r>
      <w:r>
        <w:t xml:space="preserve"> </w:t>
      </w:r>
      <w:r>
        <w:t xml:space="preserve">committed to sustainable healthcare solutions in Ethiopia.</w:t>
      </w:r>
    </w:p>
    <w:p>
      <w:pPr>
        <w:pStyle w:val="BodyText"/>
      </w:pPr>
      <w:r>
        <w:t xml:space="preserve">The healthcare infrastructure in Addis Ababa presents a complex tapestry of opportunity and challenge. As the nation's capital and home to 5 million people, it hosts Ethiopia's most advanced medical institutions—yet these facilities often operate with equipment that is outdated, poorly maintained, or entirely absent. In 2022, the Ethiopian Ministry of Health reported that only 30% of hospitals in Addis Ababa possessed functional ultrasound machines and 45% lacked reliable oxygen supply systems. I recognize that as a future Biomedical Engineer specializing in medical device innovation and maintenance, I can directly contribute to closing these gaps. My academic projects have already reflected this vision: I designed a low-cost, solar-powered pulse oximeter prototype using locally sourced components, which was tested at the Addis Ababa Health Bureau's community clinics with promising results in pediatric care settings.</w:t>
      </w:r>
    </w:p>
    <w:p>
      <w:pPr>
        <w:pStyle w:val="BodyText"/>
      </w:pPr>
      <w:r>
        <w:t xml:space="preserve">My academic trajectory has been meticulously aligned with the needs of Ethiopia's healthcare ecosystem. In addition to my engineering coursework, I completed a certificate program in Public Health Management at the Ethiopian Public Health Institute and interned with Medtronic's Africa Innovation Hub on a project developing ruggedized diagnostic tools for rural clinics. These experiences solidified my understanding that effective Biomedical Engineering solutions must prioritize affordability, cultural appropriateness, and local technician capacity—principles I will carry into my advanced studies. The Global Health Innovation Fellowship would enable me to pursue a Master's in Biomedical Engineering at the University of Michigan's Center for Healthcare Engineering, where I can deepen my expertise in medical device design while studying global health systems that directly inform Ethiopian context.</w:t>
      </w:r>
    </w:p>
    <w:p>
      <w:pPr>
        <w:pStyle w:val="BodyText"/>
      </w:pPr>
      <w:r>
        <w:t xml:space="preserve">What distinguishes this scholarship from other funding opportunities is its explicit focus on actionable impact. While many programs emphasize theoretical research, your foundation uniquely values the translation of innovation into community health outcomes—exactly what I intend to achieve in Ethiopia Addis Ababa. With this support, I will develop a targeted research thesis on "Sustainable Medical Device Ecosystems for Urban African Hospitals," analyzing repair networks and training models that reduce equipment downtime by 60% or more. Upon completion, I plan to establish the Addis Ababa Biomedical Innovation Lab at Addis Ababa University—a collaborative space where students, engineers, and healthcare workers co-design solutions for local challenges. This lab would train 50+ technicians annually in device maintenance and foster partnerships with Ethiopian manufacturers to localize production of essential equipment.</w:t>
      </w:r>
    </w:p>
    <w:p>
      <w:pPr>
        <w:pStyle w:val="BodyText"/>
      </w:pPr>
      <w:r>
        <w:t xml:space="preserve">My commitment extends beyond technical expertise; I am deeply invested in Ethiopia's broader development goals. The nation's Health Sector Development Plan (2021-2030) prioritizes strengthening medical technology infrastructure, and I aim to align my work with this national strategy. As a native of Addis Ababa who grew up on its bustling streets and witnessed firsthand how healthcare gaps affect families like my own, I understand that engineering solutions must serve people—especially the 85% of Ethiopians relying on public healthcare where equipment scarcity is most acute. My vision for Ethiopia Addis Ababa is one where a nurse can confidently use a calibrated ECG machine in a neighborhood clinic rather than sending patients to overcrowded hospitals miles away.</w:t>
      </w:r>
    </w:p>
    <w:p>
      <w:pPr>
        <w:pStyle w:val="BodyText"/>
      </w:pPr>
      <w:r>
        <w:t xml:space="preserve">Financially, this scholarship represents more than tuition coverage; it is an investment in scalable health innovation. The cost of my graduate program exceeds $60,000 annually—a sum that would otherwise require me to abandon studies and return to Ethiopia's competitive job market without the specialized skills required for systemic change. With this support, I will graduate with dual expertise in engineering design and global health policy, positioning me to secure roles at institutions like the Ethiopian Health Science University or collaborate with organizations such as WHO's Africa Office on medical device standardization.</w:t>
      </w:r>
    </w:p>
    <w:p>
      <w:pPr>
        <w:pStyle w:val="BodyText"/>
      </w:pPr>
      <w:r>
        <w:t xml:space="preserve">I am not merely applying for a scholarship; I am proposing a partnership in building Ethiopia's future healthcare landscape. As a</w:t>
      </w:r>
      <w:r>
        <w:t xml:space="preserve"> </w:t>
      </w:r>
      <w:r>
        <w:rPr>
          <w:bCs/>
          <w:b/>
        </w:rPr>
        <w:t xml:space="preserve">Biomedical Engineer</w:t>
      </w:r>
      <w:r>
        <w:t xml:space="preserve"> </w:t>
      </w:r>
      <w:r>
        <w:t xml:space="preserve">rooted in Addis Ababa's community, I bring not only academic rigor but also an intimate understanding of the context where solutions must thrive. The Global Health Innovation Fellowship offers the bridge between my aspirations and Ethiopia's needs—a bridge I am ready to build with unwavering dedication. I have attached my resume, academic transcripts, and a letter of recommendation from Professor Alemayehu Tadesse (Head of Biomedical Engineering at Addis Ababa University), who has mentored me in developing medical device prototypes for Ethiopian healthcare settings.</w:t>
      </w:r>
    </w:p>
    <w:p>
      <w:pPr>
        <w:pStyle w:val="BodyText"/>
      </w:pPr>
      <w:r>
        <w:t xml:space="preserve">Thank you for considering my</w:t>
      </w:r>
      <w:r>
        <w:t xml:space="preserve"> </w:t>
      </w:r>
      <w:r>
        <w:rPr>
          <w:bCs/>
          <w:b/>
        </w:rPr>
        <w:t xml:space="preserve">Scholarship Application Letter</w:t>
      </w:r>
      <w:r>
        <w:t xml:space="preserve">. I welcome the opportunity to discuss how my skills as a future Biomedical Engineer can contribute to your mission of creating equitable, innovative healthcare worldwide—starting right here in Ethiopia Addis Ababa. I look forward to your favorable response and am available at any time for an interview.</w:t>
      </w:r>
    </w:p>
    <w:p>
      <w:pPr>
        <w:pStyle w:val="BodyText"/>
      </w:pPr>
      <w:r>
        <w:t xml:space="preserve">Sincerely,</w:t>
      </w:r>
    </w:p>
    <w:p>
      <w:pPr>
        <w:pStyle w:val="BodyText"/>
      </w:pPr>
      <w:r>
        <w:t xml:space="preserve">Abebech Tadesse</w:t>
      </w:r>
    </w:p>
    <w:p>
      <w:pPr>
        <w:pStyle w:val="BodyText"/>
      </w:pPr>
      <w:r>
        <w:t xml:space="preserve">Addis Ababa, Ethiopia</w:t>
      </w:r>
    </w:p>
    <w:p>
      <w:pPr>
        <w:pStyle w:val="BodyText"/>
      </w:pPr>
      <w:r>
        <w:t xml:space="preserve">Phone: +251-912-345-678 | Email: abebech.tadesse@aauniversity.edu.et</w:t>
      </w:r>
    </w:p>
    <w:p>
      <w:pPr>
        <w:pStyle w:val="BodyText"/>
      </w:pPr>
      <w:r>
        <w:t xml:space="preserve">This document constitutes a formal Scholarship Application Letter for Biomedical Engineering studies in Ethiopia Addis Ababa, written by the applicant with specific focus on contextual healthcare needs and national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dc:title>
  <dc:creator/>
  <dc:language>en</dc:language>
  <cp:keywords/>
  <dcterms:created xsi:type="dcterms:W3CDTF">2026-07-23T01:59:47Z</dcterms:created>
  <dcterms:modified xsi:type="dcterms:W3CDTF">2026-07-23T01:59:47Z</dcterms:modified>
</cp:coreProperties>
</file>

<file path=docProps/custom.xml><?xml version="1.0" encoding="utf-8"?>
<Properties xmlns="http://schemas.openxmlformats.org/officeDocument/2006/custom-properties" xmlns:vt="http://schemas.openxmlformats.org/officeDocument/2006/docPropsVTypes"/>
</file>