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University of Ghana, Accra</w:t>
      </w:r>
    </w:p>
    <w:bookmarkEnd w:id="20"/>
    <w:p>
      <w:pPr>
        <w:pStyle w:val="BodyText"/>
      </w:pPr>
      <w:r>
        <w:t xml:space="preserve">October 26, 2023</w:t>
      </w:r>
    </w:p>
    <w:p>
      <w:pPr>
        <w:pStyle w:val="BodyText"/>
      </w:pPr>
      <w:r>
        <w:t xml:space="preserve">Scholarship Committee</w:t>
      </w:r>
      <w:r>
        <w:br/>
      </w:r>
      <w:r>
        <w:t xml:space="preserve">University of Ghana Foundation</w:t>
      </w:r>
      <w:r>
        <w:br/>
      </w:r>
      <w:r>
        <w:t xml:space="preserve">Legon Campus</w:t>
      </w:r>
      <w:r>
        <w:br/>
      </w:r>
      <w:r>
        <w:t xml:space="preserve">Accra, Ghana</w:t>
      </w:r>
    </w:p>
    <w:bookmarkStart w:id="21" w:name="Xbcd93387e465ca935180ea6ec7ac16e5900b670"/>
    <w:p>
      <w:pPr>
        <w:pStyle w:val="Heading2"/>
      </w:pPr>
      <w:r>
        <w:t xml:space="preserve">Application for Biomedical Engineering Scholarship</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Biomedical Engineering Scholarship at the University of Ghana in Accra. As a Ghanaian student with an unwavering commitment to revolutionizing healthcare through engineering innovation, I have meticulously crafted this application to demonstrate how this scholarship will empower me to become a transformative Biomedical Engineer serving our nation's most pressing health challenges.</w:t>
      </w:r>
    </w:p>
    <w:p>
      <w:pPr>
        <w:pStyle w:val="BodyText"/>
      </w:pPr>
      <w:r>
        <w:t xml:space="preserve">My journey toward becoming a Biomedical Engineer began during my secondary school years in Accra, where I witnessed firsthand the critical shortages of medical equipment at Komfo Anokye Teaching Hospital. As I volunteered at the hospital’s pediatric ward, I observed children awaiting life-saving treatments due to broken ventilators and unreliable diagnostic tools. This experience crystallized my determination to merge engineering ingenuity with healthcare needs – a mission that finds its perfect expression in Ghana Accra’s vibrant academic ecosystem. The University of Ghana's Department of Biomedical Engineering stands as Africa's premier institution for this discipline, offering specialized curricula in medical device development and health technology assessment precisely aligned with the urgent needs I've witnessed across Ghana.</w:t>
      </w:r>
    </w:p>
    <w:p>
      <w:pPr>
        <w:pStyle w:val="BodyText"/>
      </w:pPr>
      <w:r>
        <w:t xml:space="preserve">My academic excellence has consistently positioned me at the forefront of my cohort. As a National Science Scholarship recipient at Adisadel College, I maintained a 3.8/4.0 GPA while leading our robotics club to national competition finals. My project designing low-cost glucose monitoring sensors for rural clinics earned me the Ghana Engineers' Association's Young Innovator Award in 2022 – a testament to my ability to translate theory into community impact. However, financial constraints threaten my progression from theoretical knowledge to practical solutions. The cost of advanced medical instrumentation labs and specialized software at Ghana Accra would be insurmountable without this scholarship, making it the crucial catalyst for my academic trajectory.</w:t>
      </w:r>
    </w:p>
    <w:p>
      <w:pPr>
        <w:pStyle w:val="BodyText"/>
      </w:pPr>
      <w:r>
        <w:t xml:space="preserve">What makes Ghana Accra uniquely positioned to nurture my aspirations as a Biomedical Engineer cannot be overstated. The university’s strategic partnership with Korle Bu Teaching Hospital provides unprecedented access to real-world clinical challenges, while its Center for Health Technology Innovation offers incubation support for student-developed medical devices. I have already secured preliminary discussions with Dr. Abena Mensah of the University's Biomedical Sensors Lab regarding my research proposal on solar-powered ECG monitors – a solution directly addressing Ghana’s frequent power outages in rural health centers. Studying in Accra allows me to embed myself within Africa’s fastest-growing healthcare market, where over 70% of medical equipment requires repair or replacement annually according to WHO data.</w:t>
      </w:r>
    </w:p>
    <w:p>
      <w:pPr>
        <w:pStyle w:val="BodyText"/>
      </w:pPr>
      <w:r>
        <w:t xml:space="preserve">My career vision extends far beyond academic achievement. Upon graduation, I intend to establish the Accra Medical Innovation Hub – a Ghanaian-led initiative creating affordable diagnostic tools for maternal health and infectious diseases. With support from this scholarship, I will develop my capstone project: a portable ultrasound device for community health workers, designed specifically for tropical disease detection in resource-limited settings. This solution could prevent 30% of preventable maternal complications in northern Ghana alone (as per Ministry of Health projections), demonstrating how a Biomedical Engineer’s work directly saves lives across our nation.</w:t>
      </w:r>
    </w:p>
    <w:p>
      <w:pPr>
        <w:pStyle w:val="BodyText"/>
      </w:pPr>
      <w:r>
        <w:t xml:space="preserve">The socioeconomic context of Ghana makes this scholarship particularly impactful. With only 15 biomedical engineers per million citizens compared to 100+ in developed nations, we face a critical shortage that exacerbates healthcare inequities. As someone who grew up in Accra's Tema community where clinic equipment failures delayed cancer screenings for months, I understand the human cost of this gap. This scholarship isn't merely funding my education; it's an investment in Ghana’s health infrastructure stability and economic resilience. By supporting a Ghanaian Biomedical Engineer trained at Accra’s leading institution, you’re accelerating our national healthcare innovation capacity.</w:t>
      </w:r>
    </w:p>
    <w:p>
      <w:pPr>
        <w:pStyle w:val="BodyText"/>
      </w:pPr>
      <w:r>
        <w:t xml:space="preserve">I have attached comprehensive documentation including recommendation letters from my secondary school principal (who oversaw my hospital volunteer work), technical project portfolios, and financial need assessment. My family’s modest income as a civil servant and market vendor in Accra underscores why this scholarship represents not just an opportunity, but a necessity for me to contribute meaningfully to Ghana. The University of Ghana's commitment to "Education for Development" mirrors my personal ethos – that engineering solutions must serve humanity first.</w:t>
      </w:r>
    </w:p>
    <w:p>
      <w:pPr>
        <w:pStyle w:val="BodyText"/>
      </w:pPr>
      <w:r>
        <w:t xml:space="preserve">In closing, I implore you to consider how this Scholarship Application Letter represents more than an academic pursuit. It embodies a Ghanaian student’s pledge to transform healthcare through Biomedical Engineering in Ghana Accra – where the challenges are profound but the potential for impact is limitless. I have already begun collaborating with Accra's MakerSpace community on prototype testing, and I stand ready to contribute immediately to your institution’s mission upon acceptance.</w:t>
      </w:r>
    </w:p>
    <w:p>
      <w:pPr>
        <w:pStyle w:val="BodyText"/>
      </w:pPr>
      <w:r>
        <w:t xml:space="preserve">Thank you for considering my application. I am eager to discuss how my skills in mechatronics, software design for medical systems, and community healthcare engagement align with the University of Ghana's vision. I welcome the opportunity to present my research on sustainable medical technology at your earliest convenience.</w:t>
      </w:r>
    </w:p>
    <w:p>
      <w:pPr>
        <w:pStyle w:val="BodyText"/>
      </w:pPr>
      <w:r>
        <w:t xml:space="preserve">Sincerely,</w:t>
      </w:r>
      <w:r>
        <w:br/>
      </w:r>
      <w:r>
        <w:rPr>
          <w:bCs/>
          <w:b/>
        </w:rPr>
        <w:t xml:space="preserve">Kofi Mensah</w:t>
      </w:r>
      <w:r>
        <w:br/>
      </w:r>
      <w:r>
        <w:t xml:space="preserve">Accra, Ghana</w:t>
      </w:r>
      <w:r>
        <w:br/>
      </w:r>
      <w:r>
        <w:t xml:space="preserve">+233 55-123-4567 | kofi.mensah@ghana.edu</w:t>
      </w:r>
      <w:r>
        <w:br/>
      </w:r>
      <w:r>
        <w:t xml:space="preserve">Ghanaian Citizen (ID: 009876543)</w:t>
      </w:r>
    </w:p>
    <w:p>
      <w:pPr>
        <w:pStyle w:val="BodyText"/>
      </w:pPr>
      <w:r>
        <w:rPr>
          <w:bCs/>
          <w:b/>
        </w:rPr>
        <w:t xml:space="preserve">Enclosures:</w:t>
      </w:r>
      <w:r>
        <w:t xml:space="preserve"> </w:t>
      </w:r>
      <w:r>
        <w:t xml:space="preserve">Academic Transcripts (Secondary &amp; National Science Scholarship), Recommendation Letters, Project Portfolio, Financial Need Documentation</w:t>
      </w:r>
    </w:p>
    <w:p>
      <w:pPr>
        <w:pStyle w:val="BodyText"/>
      </w:pPr>
      <w:r>
        <w:t xml:space="preserve">This Scholarship Application Letter represents approximately 860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2026-07-23T05:14:16Z</dcterms:created>
  <dcterms:modified xsi:type="dcterms:W3CDTF">2026-07-23T05:14:16Z</dcterms:modified>
</cp:coreProperties>
</file>

<file path=docProps/custom.xml><?xml version="1.0" encoding="utf-8"?>
<Properties xmlns="http://schemas.openxmlformats.org/officeDocument/2006/custom-properties" xmlns:vt="http://schemas.openxmlformats.org/officeDocument/2006/docPropsVTypes"/>
</file>