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Master of Science in Biomedical Engineering Program</w:t>
      </w:r>
    </w:p>
    <w:bookmarkEnd w:id="20"/>
    <w:p>
      <w:pPr>
        <w:pStyle w:val="BodyText"/>
      </w:pPr>
      <w:r>
        <w:t xml:space="preserve">August 25, 2023</w:t>
      </w:r>
    </w:p>
    <w:p>
      <w:pPr>
        <w:pStyle w:val="BodyText"/>
      </w:pPr>
      <w:r>
        <w:t xml:space="preserve">International Scholarship Committee</w:t>
      </w:r>
      <w:r>
        <w:br/>
      </w:r>
      <w:r>
        <w:t xml:space="preserve">Jakarta International University (JIU)</w:t>
      </w:r>
      <w:r>
        <w:br/>
      </w:r>
      <w:r>
        <w:t xml:space="preserve">Central Business District, Jakarta Pusat</w:t>
      </w:r>
      <w:r>
        <w:br/>
      </w:r>
      <w:r>
        <w:t xml:space="preserve">Indonesia</w:t>
      </w:r>
    </w:p>
    <w:p>
      <w:pPr>
        <w:pStyle w:val="BodyText"/>
      </w:pPr>
      <w:r>
        <w:t xml:space="preserve">Dear Esteemed Scholarship Committee,</w:t>
      </w:r>
    </w:p>
    <w:p>
      <w:pPr>
        <w:pStyle w:val="BodyText"/>
      </w:pPr>
      <w:r>
        <w:t xml:space="preserve">I am writing to express my profound enthusiasm for the prestigious International Scholarship Program at Jakarta International University, with the specific intention of pursuing a Master of Science in Biomedical Engineering. As a dedicated Indonesian student deeply invested in advancing healthcare innovation within our nation's most dynamic metropolis, I believe this scholarship represents not merely an academic opportunity but a vital catalyst for meaningful contribution to Indonesia Jakarta's evolving medical landscape.</w:t>
      </w:r>
    </w:p>
    <w:p>
      <w:pPr>
        <w:pStyle w:val="BodyText"/>
      </w:pPr>
      <w:r>
        <w:t xml:space="preserve">My journey toward becoming a Biomedical Engineer began during my undergraduate studies in Electrical Engineering at Universitas Indonesia, where I discovered the transformative potential of merging engineering principles with medical science. In Jakarta's rapidly growing healthcare ecosystem – home to over 10 million residents and counting – I witnessed firsthand how technological gaps hindered accessible, high-quality care. When a childhood friend suffered from undiagnosed cardiac issues due to limited diagnostic equipment at local clinics, I realized biomedical technology isn't just academic; it's life-changing medicine. This experience ignited my commitment to develop affordable medical devices tailored for Indonesia Jakarta's unique context – where infrastructure challenges and budget constraints demand culturally intelligent engineering solutions.</w:t>
      </w:r>
    </w:p>
    <w:p>
      <w:pPr>
        <w:pStyle w:val="BodyText"/>
      </w:pPr>
      <w:r>
        <w:t xml:space="preserve">My undergraduate thesis, "Low-Cost ECG Monitoring Systems for Rural Health Clinics," directly addresses Jakarta's urban-rural healthcare disparities. I designed a portable electrocardiogram device using locally sourced components, reducing costs by 60% while maintaining clinical accuracy. This project was implemented in collaboration with the Jakarta Health Office at two community health centers (Puskesmas) in East Jakarta, where it processed over 1,200 patient screenings during its pilot phase. The feedback from nurses – who noted a 45% reduction in diagnostic delays – validated my belief that biomedical engineering must be rooted in local realities rather than imported solutions. This hands-on experience solidified my resolve to specialize further at JIU, where the university's Center for Medical Technology Innovation (CMTI) is uniquely positioned to bridge this gap through its Jakarta-based partnerships with hospitals like Cipto Mangunkusumo National Hospital and Siloam Hospitals Group.</w:t>
      </w:r>
    </w:p>
    <w:p>
      <w:pPr>
        <w:pStyle w:val="BodyText"/>
      </w:pPr>
      <w:r>
        <w:t xml:space="preserve">What particularly compels me toward this Scholarship Application Letter is JIU's unwavering commitment to "Engineering for Indonesian Needs." The university's strategic location in Central Jakarta places it at the heart of Indonesia's biomedical innovation corridor, where the Ministry of Health's Digital Health Transformation Roadmap and Jakarta's Smart City Initiative converge. I am especially eager to contribute to Dr. Ani Wijaya’s research on AI-driven diagnostic tools for dengue fever – a critical health threat in Jakarta that causes over 200,000 cases annually. My proposal to integrate machine learning with low-cost imaging sensors aligns precisely with JIU's mission of developing contextually appropriate technology. This scholarship would enable me to access the advanced facilities at CMTI, including the Bio-Device Prototyping Lab and Jakarta's only medical device regulatory sandbox – resources I cannot afford through my current budget as a first-generation university student from Depok.</w:t>
      </w:r>
    </w:p>
    <w:p>
      <w:pPr>
        <w:pStyle w:val="BodyText"/>
      </w:pPr>
      <w:r>
        <w:t xml:space="preserve">Indonesia Jakarta presents an unparalleled laboratory for biomedical engineering innovation. With its dense population, diverse disease profiles, and accelerating digital infrastructure, the city demands solutions that balance affordability with cutting-edge science. I envision developing a mobile health platform that connects community health workers in Jakarta's informal settlements (kampungs) to specialized medical teams via smartphone-based diagnostic tools – a project directly inspired by the "Jakarta Health 4.0" initiative launched in 2022. My goal is to establish Indonesia's first biomedical engineering incubator focused on frugal innovation, based within Jakarta's scientific ecosystem. This scholarship would provide critical seed funding for prototype development and partnerships with Jakarta-based NGOs like Rumah Sehat Jaya, which serves over 50,000 low-income families annually.</w:t>
      </w:r>
    </w:p>
    <w:p>
      <w:pPr>
        <w:pStyle w:val="BodyText"/>
      </w:pPr>
      <w:r>
        <w:t xml:space="preserve">Financially, this scholarship is indispensable to my academic trajectory. As the eldest child supporting three siblings and a parent with chronic health conditions in Jakarta's East Coast community, I have worked part-time since age 16 at Jakarta Medical Equipment Distributors – a role that provided invaluable industry exposure but limited my academic capacity. While I've saved modestly through tuition scholarships from UI, JIU's program costs exceed my family's capability without external support. This scholarship would eliminate the financial burden of laboratory fees and international research collaboration expenses, allowing me to fully dedicate myself to high-impact work within Indonesia Jakarta's healthcare innovation network.</w:t>
      </w:r>
    </w:p>
    <w:p>
      <w:pPr>
        <w:pStyle w:val="BodyText"/>
      </w:pPr>
      <w:r>
        <w:t xml:space="preserve">My long-term vision extends beyond personal achievement: I aspire to lead the Department of Biomedical Engineering at the new National Institute of Medical Technology in Jakarta, which is scheduled for construction in 2027. This institute will serve as Indonesia's central hub for medical device R&amp;D, directly addressing UN Sustainable Development Goal 3 (Good Health and Well-being). My research during this scholarship – particularly on point-of-care diagnostics for emerging diseases like Nipah virus – will lay the groundwork for such national initiatives. I am prepared to return to Jakarta immediately upon graduation to collaborate with the Ministry of Health's Innovation Directorate, ensuring our academic work translates directly into policy and public health impact.</w:t>
      </w:r>
    </w:p>
    <w:p>
      <w:pPr>
        <w:pStyle w:val="BodyText"/>
      </w:pPr>
      <w:r>
        <w:t xml:space="preserve">Indonesia Jakarta is not merely my home; it is where I see the future of biomedical engineering take root. The city's vibrant mix of traditional healing practices, cutting-edge hospitals, and tech-savvy youth creates a unique environment for innovation that cannot be replicated elsewhere. This scholarship represents more than financial aid – it is an investment in Indonesia's health sovereignty and my commitment to engineer solutions that honor our community's dignity and potential. I am ready to bring my technical skills, local insight, and unwavering dedication to Jakarta International University’s Biomedical Engineering program, contributing meaningfully to the very community that nurtured my ambition.</w:t>
      </w:r>
    </w:p>
    <w:p>
      <w:pPr>
        <w:pStyle w:val="BodyText"/>
      </w:pPr>
      <w:r>
        <w:t xml:space="preserve">Sincerely,</w:t>
      </w:r>
    </w:p>
    <w:p>
      <w:pPr>
        <w:pStyle w:val="BodyText"/>
      </w:pPr>
      <w:r>
        <w:br/>
      </w:r>
      <w:r>
        <w:br/>
      </w:r>
    </w:p>
    <w:p>
      <w:pPr>
        <w:pStyle w:val="BodyText"/>
      </w:pPr>
      <w:r>
        <w:t xml:space="preserve">Aditya Wijaya</w:t>
      </w:r>
    </w:p>
    <w:p>
      <w:pPr>
        <w:pStyle w:val="BodyText"/>
      </w:pPr>
      <w:r>
        <w:t xml:space="preserve">Bachelor of Engineering (Electrical), Universitas Indonesia</w:t>
      </w:r>
    </w:p>
    <w:p>
      <w:pPr>
        <w:pStyle w:val="BodyText"/>
      </w:pPr>
      <w:r>
        <w:t xml:space="preserve">Email: aditya.wijaya@ui.ac.id | Phone: +62 812-3456-7890</w:t>
      </w:r>
    </w:p>
    <w:p>
      <w:pPr>
        <w:pStyle w:val="BodyText"/>
      </w:pPr>
      <w:r>
        <w:t xml:space="preserve">This Scholarship Application Letter has been prepared with careful consideration of Indonesia Jakarta's healthcare challenges and Biomedical Engineering's transformative potential within the local context. 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dc:title>
  <dc:creator/>
  <dc:language>en</dc:language>
  <cp:keywords/>
  <dcterms:created xsi:type="dcterms:W3CDTF">2026-07-21T10:41:20Z</dcterms:created>
  <dcterms:modified xsi:type="dcterms:W3CDTF">2026-07-21T10:41:20Z</dcterms:modified>
</cp:coreProperties>
</file>

<file path=docProps/custom.xml><?xml version="1.0" encoding="utf-8"?>
<Properties xmlns="http://schemas.openxmlformats.org/officeDocument/2006/custom-properties" xmlns:vt="http://schemas.openxmlformats.org/officeDocument/2006/docPropsVTypes"/>
</file>