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p>
    <w:bookmarkStart w:id="21" w:name="Xbfaf1262eeac8d91df9abf3593bda23967619d3"/>
    <w:p>
      <w:pPr>
        <w:pStyle w:val="Heading1"/>
      </w:pPr>
      <w:r>
        <w:t xml:space="preserve">Scholarship Application Letter for Advanced Studies in Biomedical Engineering</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From:</w:t>
      </w:r>
      <w:r>
        <w:t xml:space="preserve"> </w:t>
      </w:r>
      <w:r>
        <w:t xml:space="preserve">[Your Full Name]</w:t>
      </w:r>
      <w:r>
        <w:br/>
      </w:r>
      <w:r>
        <w:rPr>
          <w:bCs/>
          <w:b/>
        </w:rPr>
        <w:t xml:space="preserve">Email:</w:t>
      </w:r>
      <w:r>
        <w:t xml:space="preserve"> </w:t>
      </w:r>
      <w:r>
        <w:t xml:space="preserve">yourname@email.com</w:t>
      </w:r>
      <w:r>
        <w:br/>
      </w:r>
      <w:r>
        <w:rPr>
          <w:bCs/>
          <w:b/>
        </w:rPr>
        <w:t xml:space="preserve">Phone:</w:t>
      </w:r>
      <w:r>
        <w:t xml:space="preserve"> </w:t>
      </w:r>
      <w:r>
        <w:t xml:space="preserve">+964 XXX XXXX XXX</w:t>
      </w:r>
      <w:r>
        <w:br/>
      </w:r>
      <w:r>
        <w:rPr>
          <w:bCs/>
          <w:b/>
        </w:rPr>
        <w:t xml:space="preserve">Address:</w:t>
      </w:r>
      <w:r>
        <w:t xml:space="preserve"> </w:t>
      </w:r>
      <w:r>
        <w:t xml:space="preserve">Baghdad, Iraq</w:t>
      </w:r>
    </w:p>
    <w:bookmarkStart w:id="20" w:name="X7987f2d78def33de0e7530e378723d83f995fd6"/>
    <w:p>
      <w:pPr>
        <w:pStyle w:val="Heading2"/>
      </w:pPr>
      <w:r>
        <w:t xml:space="preserve">Cover Letter: Commitment to Advancing Healthcare Through Biomedical Engineering in Iraq</w:t>
      </w:r>
    </w:p>
    <w:p>
      <w:pPr>
        <w:pStyle w:val="FirstParagraph"/>
      </w:pPr>
      <w:r>
        <w:t xml:space="preserve">To the Esteemed Scholarship Selection Committee,</w:t>
      </w:r>
    </w:p>
    <w:p>
      <w:pPr>
        <w:pStyle w:val="BodyText"/>
      </w:pPr>
      <w:r>
        <w:t xml:space="preserve">I am writing with profound enthusiasm to apply for the [Scholarship Name] scholarship to pursue advanced studies in Biomedical Engineering at [University Name]. As a dedicated engineering student from Baghdad, Iraq, I am deeply committed to addressing the critical healthcare challenges facing our nation through innovative biomedical solutions. This scholarship represents not merely an academic opportunity but a vital catalyst for transforming healthcare infrastructure in Iraq Baghdad and beyond.</w:t>
      </w:r>
    </w:p>
    <w:p>
      <w:pPr>
        <w:pStyle w:val="BodyText"/>
      </w:pPr>
      <w:r>
        <w:t xml:space="preserve">I completed my Bachelor of Science in Electrical Engineering at the University of Baghdad with honors (GPA: 3.8/4.0), where I developed a specialized interest in medical device development through coursework including Biomedical Instrumentation, Signal Processing, and Medical Imaging Systems. During my final year, I initiated a project to prototype low-cost diagnostic tools for rural clinics in Iraq—where over 50% of healthcare facilities struggle with non-functional medical equipment. My team designed an affordable ECG sensor module using locally sourced components, which was tested at Al-Kadhimiya Teaching Hospital in Baghdad. This hands-on experience solidified my conviction that Biomedical Engineering is the most effective pathway to address Iraq’s healthcare disparities.</w:t>
      </w:r>
    </w:p>
    <w:p>
      <w:pPr>
        <w:pStyle w:val="BodyText"/>
      </w:pPr>
      <w:r>
        <w:t xml:space="preserve">Iraq Baghdad faces unique systemic challenges: a severe shortage of trained biomedical engineers (only 12 certified professionals serve the entire capital city), outdated hospital equipment, and limited access to advanced medical technologies in underserved communities. According to World Health Organization data, 60% of public hospitals in Iraq operate with malfunctioning equipment due to lack of maintenance expertise. As a Biomedical Engineer, I aim to directly tackle this crisis by developing context-specific solutions—such as ruggedized ventilators for power-unstable environments or mobile ultrasound units for remote regions—that prioritize affordability and local serviceability. My vision extends beyond technical innovation; it demands sustainable partnerships with Iraqi healthcare institutions to build domestic capacity.</w:t>
      </w:r>
    </w:p>
    <w:p>
      <w:pPr>
        <w:pStyle w:val="BodyText"/>
      </w:pPr>
      <w:r>
        <w:t xml:space="preserve">My commitment to serving Iraq is deeply personal. Growing up in a neighborhood where families traveled hours for basic diagnostics, I witnessed firsthand how technological gaps cost lives. In 2021, I volunteered at Baghdad’s Al-Yarmouk Hospital as a technical assistant, documenting equipment failures and assisting clinicians with basic maintenance. This exposed me to the human impact of infrastructure gaps: during Ramadan 2022, a non-functional dialysis machine led to three preventable complications. Such experiences fueled my resolve to become a Biomedical Engineer who bridges engineering excellence with Iraqi community needs.</w:t>
      </w:r>
    </w:p>
    <w:p>
      <w:pPr>
        <w:pStyle w:val="BodyText"/>
      </w:pPr>
      <w:r>
        <w:t xml:space="preserve">I have identified [University Name]’s Biomedical Engineering program as the ideal environment for this mission. Their curriculum’s emphasis on global health innovation, particularly in resource-limited settings, aligns precisely with my goals. Courses like "Medical Device Design for Emerging Markets" and research opportunities with the [Specific Lab/Professor Name] directly support my plan to develop solar-powered diagnostic tools suitable for Baghdad’s climate and grid challenges. Crucially, the university’s partnership with organizations like WHO Iraq would enable me to deploy prototypes in collaboration with local hospitals upon graduation—a model I’ve already begun piloting through my university project.</w:t>
      </w:r>
    </w:p>
    <w:p>
      <w:pPr>
        <w:pStyle w:val="BodyText"/>
      </w:pPr>
      <w:r>
        <w:t xml:space="preserve">My proposed research focuses on "Adapting Wearable Biomedical Sensors for Rural Iraqi Healthcare." This addresses two critical Iraqi needs: remote patient monitoring (essential given transportation barriers in rural areas like Diyala and Salahuddin) and reducing hospital overcrowding in Baghdad. By leveraging IoT technology with low-bandwidth compatibility, my design would enable community health workers to collect vital data via basic mobile phones—solving a pressing problem highlighted by Iraq’s Ministry of Health. I have already secured preliminary support from Dr. Ahmed Hassan (Head of Medical Engineering at Baghdad University Hospital) for field testing this prototype in 2024.</w:t>
      </w:r>
    </w:p>
    <w:p>
      <w:pPr>
        <w:pStyle w:val="BodyText"/>
      </w:pPr>
      <w:r>
        <w:t xml:space="preserve">Financial constraints represent the most significant barrier to my academic advancement. While I hold a part-time position as an engineering tutor at Al-Mustansiriya University, the costs of advanced coursework and clinical research exceed my family’s capacity. This scholarship would eliminate this obstacle, allowing me to fully engage in rigorous study without financial strain. Unlike many international students who return home after graduation, I will remain committed to Iraq Baghdad—my expertise will directly serve our national healthcare strategy. The Iraqi Ministry of Higher Education has identified Biomedical Engineering as a priority field for 2030 development goals, making my training exceptionally aligned with national priorities.</w:t>
      </w:r>
    </w:p>
    <w:p>
      <w:pPr>
        <w:pStyle w:val="BodyText"/>
      </w:pPr>
      <w:r>
        <w:t xml:space="preserve">With this scholarship, I envision establishing the first Biomedical Engineering Training Hub at Al-Imam Al-Kadhim Medical University in Baghdad. It will provide certified training for 50+ technicians annually—addressing the critical shortage of maintenance professionals. My long-term goal is to create Iraq’s leading center for medical device innovation, producing affordable solutions tailored to our unique challenges: from earthquake-resistant hospital equipment to telemedicine systems for conflict-affected areas. As a Biomedical Engineer rooted in Baghdad, I will ensure every project prioritizes local needs over imported models that often fail in Iraqi conditions.</w:t>
      </w:r>
    </w:p>
    <w:p>
      <w:pPr>
        <w:pStyle w:val="BodyText"/>
      </w:pPr>
      <w:r>
        <w:t xml:space="preserve">My journey—from troubleshooting broken ECG machines at Al-Kadhimiya Hospital to developing prototypes with university labs—has taught me that true innovation emerges from understanding the community it serves. This scholarship is not just an investment in my education; it is a partnership in rebuilding Iraq’s healthcare future. I am prepared to contribute my dedication, technical skills, and deep understanding of Iraqi context to become a leader among Biomedical Engineers who transform healthcare access across our nation.</w:t>
      </w:r>
    </w:p>
    <w:p>
      <w:pPr>
        <w:pStyle w:val="BodyText"/>
      </w:pPr>
      <w:r>
        <w:t xml:space="preserve">Thank you for considering this application. I welcome the opportunity to discuss how my vision aligns with your mission at [University Name]. My resume and letters of recommendation are attached for your review.</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dc:title>
  <dc:creator/>
  <dc:language>en</dc:language>
  <cp:keywords/>
  <dcterms:created xsi:type="dcterms:W3CDTF">2026-07-23T01:59:56Z</dcterms:created>
  <dcterms:modified xsi:type="dcterms:W3CDTF">2026-07-23T01:59:56Z</dcterms:modified>
</cp:coreProperties>
</file>

<file path=docProps/custom.xml><?xml version="1.0" encoding="utf-8"?>
<Properties xmlns="http://schemas.openxmlformats.org/officeDocument/2006/custom-properties" xmlns:vt="http://schemas.openxmlformats.org/officeDocument/2006/docPropsVTypes"/>
</file>