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r>
        <w:t xml:space="preserve"> </w:t>
      </w:r>
      <w:r>
        <w:t xml:space="preserve">in</w:t>
      </w:r>
      <w:r>
        <w:t xml:space="preserve"> </w:t>
      </w:r>
      <w:r>
        <w:t xml:space="preserve">Kuwait</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Pursuing Excellence in Biomedical Engineering at Kuwait City's Premier Institutions</w:t>
      </w:r>
    </w:p>
    <w:bookmarkEnd w:id="20"/>
    <w:p>
      <w:pPr>
        <w:pStyle w:val="BodyText"/>
      </w:pPr>
      <w:r>
        <w:t xml:space="preserve">Date: October 26, 2023</w:t>
      </w:r>
    </w:p>
    <w:p>
      <w:pPr>
        <w:pStyle w:val="BodyText"/>
      </w:pPr>
      <w:r>
        <w:t xml:space="preserve">Scholarship Committee</w:t>
      </w:r>
    </w:p>
    <w:p>
      <w:pPr>
        <w:pStyle w:val="BodyText"/>
      </w:pPr>
      <w:r>
        <w:t xml:space="preserve">Ministry of Higher Education, Kuwait</w:t>
      </w:r>
    </w:p>
    <w:p>
      <w:pPr>
        <w:pStyle w:val="BodyText"/>
      </w:pPr>
      <w:r>
        <w:t xml:space="preserve">Kuwait City, Kuwait</w:t>
      </w:r>
    </w:p>
    <w:bookmarkStart w:id="21" w:name="X48d39238612ae2f88cd3f5e7fce81788206588b"/>
    <w:p>
      <w:pPr>
        <w:pStyle w:val="Heading2"/>
      </w:pPr>
      <w:r>
        <w:t xml:space="preserve">Subject: Scholarship Application for Advanced Studies in Biomedical Engineering</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prestigious international scholarship program at the Ministry of Higher Education, Kuwait. As a dedicated aspiring Biomedical Engineer from [Your Country], I have meticulously planned my academic journey to contribute meaningfully to healthcare innovation in Kuwait, particularly within the dynamic ecosystem of Kuwait City. My ambition is not merely academic but deeply rooted in addressing critical health challenges through cutting-edge biomedical engineering solutions that align with Kuwait's Vision 2035 and its commitment to becoming a regional leader in healthcare technology.</w:t>
      </w:r>
    </w:p>
    <w:p>
      <w:pPr>
        <w:pStyle w:val="BodyText"/>
      </w:pPr>
      <w:r>
        <w:t xml:space="preserve">My fascination with Biomedical Engineering began during my undergraduate studies at [Your University], where I specialized in medical device design and biomaterials. My capstone project – developing a low-cost, portable diagnostic tool for early-stage diabetic retinopathy screening – was recognized with the National Innovation Award in 2022. This experience crystallized my understanding that the future of healthcare lies at the intersection of engineering precision and medical necessity, a vision I am eager to pursue within Kuwait City's rapidly evolving healthcare infrastructure. The city’s investment in advanced facilities like the Kuwait Center for Medical Excellence (KCME) and its partnership with global biomedical firms provides an unparalleled environment to transform theoretical knowledge into life-saving applications.</w:t>
      </w:r>
    </w:p>
    <w:p>
      <w:pPr>
        <w:pStyle w:val="BodyText"/>
      </w:pPr>
      <w:r>
        <w:t xml:space="preserve">What distinguishes Kuwait City as my unequivocal destination is its strategic commitment to health-sector modernization. Unlike many regional hubs, Kuwait City actively integrates technology into public healthcare through initiatives like the "Smart Hospital Network" and the National Digital Health Strategy. As a future Biomedical Engineer, I intend to contribute to projects such as AI-driven medical imaging systems for early cancer detection – an area where Kuwait’s recent partnerships with MIT and Siemens Healthcare demonstrate progressive vision. The opportunity to learn from faculty at Kuwait University's College of Engineering &amp; Petroleum, who lead research in tissue engineering and telemedicine, represents a unique convergence of academic rigor and real-world impact that no other institution can match.</w:t>
      </w:r>
    </w:p>
    <w:p>
      <w:pPr>
        <w:pStyle w:val="BodyText"/>
      </w:pPr>
      <w:r>
        <w:t xml:space="preserve">My academic record reflects unwavering dedication: I graduated with honors (GPA: 3.9/4.0) in Biomedical Engineering, published two peer-reviewed papers on biosensor development in the *Journal of Medical Devices*, and completed a six-month internship at [Relevant Company], where I assisted in FDA-cleared device prototyping. However, financial constraints threaten my ability to pursue this transformative opportunity in Kuwait City. The scholarship would cover 100% of tuition fees, research materials, and essential living expenses at an estimated cost of $25,000 annually – a significant barrier for a student from a developing nation. This investment transcends personal advancement; it is a catalyst for reciprocal knowledge transfer that will strengthen Kuwait’s healthcare workforce while enabling me to address local health disparities upon my return.</w:t>
      </w:r>
    </w:p>
    <w:p>
      <w:pPr>
        <w:pStyle w:val="BodyText"/>
      </w:pPr>
      <w:r>
        <w:t xml:space="preserve">My long-term vision as an emerging Biomedical Engineer extends far beyond technical expertise. I aim to establish a medical technology incubator in Kuwait City focused on affordable diagnostic tools for rural communities – addressing the critical gap in preventive healthcare access. This initiative directly supports Kuwait’s national goal to reduce chronic disease burden by 30% by 2035 through innovation. Having observed the impact of similar projects in Singapore and South Korea, I am convinced that Kuwait City’s blend of governmental support, academic excellence, and cultural openness to technology creates the ideal environment for such an endeavor. The scholarship will empower me to study at Kuwait University's Biomedical Engineering Research Center (BMERC), where I’ll collaborate with Dr. [Name] on nanotechnology applications for drug delivery – a project aligned with the Ministry’s strategic research priorities.</w:t>
      </w:r>
    </w:p>
    <w:p>
      <w:pPr>
        <w:pStyle w:val="BodyText"/>
      </w:pPr>
      <w:r>
        <w:t xml:space="preserve">Moreover, my commitment to community engagement ensures that my presence in Kuwait City will foster cross-cultural learning. During my undergraduate years, I organized free health screenings for underserved populations in [Your Country], reaching over 2,000 citizens. I envision establishing similar programs with Kuwait’s Ministry of Health upon completing my studies – leveraging biomedical engineering solutions to enhance public health outcomes while building bridges between international students and local communities in Kuwait City. My fluency in English, Arabic (intermediate), and [Other Language] further positions me to contribute immediately to multidisciplinary teams within Kuwait’s healthcare sector.</w:t>
      </w:r>
    </w:p>
    <w:p>
      <w:pPr>
        <w:pStyle w:val="BodyText"/>
      </w:pPr>
      <w:r>
        <w:t xml:space="preserve">The scholarship I seek is not merely financial assistance; it is an investment in a future Biomedical Engineer who will embody Kuwait City’s spirit of innovation and compassion. In my Scholarship Application Letter, I affirm that my technical skills – including proficiency in MATLAB, SolidWorks for medical device design, and machine learning applications for biomedical data analysis – align precisely with the Ministry’s priority areas. More importantly, I bring a proven track record of turning engineering concepts into community impact: my diabetic retinopathy device prototype reduced diagnostic costs by 60% while maintaining 95% accuracy in field trials.</w:t>
      </w:r>
    </w:p>
    <w:p>
      <w:pPr>
        <w:pStyle w:val="BodyText"/>
      </w:pPr>
      <w:r>
        <w:t xml:space="preserve">Kuwait City represents more than a location; it is the epicenter of healthcare transformation where I can evolve from a student to a practitioner who designs systems saving lives. As I prepare to contribute as the next generation of Biomedical Engineer in Kuwait, your support would enable me to join the vanguard of healthcare innovators shaping Kuwait’s medical landscape. My aspiration is not only to advance my career but to become an integral part of Kuwait City’s legacy as a beacon of health innovation across the Middle East.</w:t>
      </w:r>
    </w:p>
    <w:p>
      <w:pPr>
        <w:pStyle w:val="BodyText"/>
      </w:pPr>
      <w:r>
        <w:t xml:space="preserve">Thank you for considering this Scholarship Application Letter. I have attached all required documents, including academic transcripts, recommendation letters from professors at [Your University], and a detailed research proposal outlining my proposed projects in Kuwait City. I welcome the opportunity to discuss how my vision as an emerging Biomedical Engineer can synergize with the Ministry’s mission during an interview at your convenience.</w:t>
      </w:r>
    </w:p>
    <w:p>
      <w:pPr>
        <w:pStyle w:val="BodyText"/>
      </w:pPr>
      <w:r>
        <w:t xml:space="preserve">With profound respect for Kuwait’s commitment to educational excellence and healthcare advancement,</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[Your Student ID/Application Number, if applicable]</w:t>
      </w:r>
    </w:p>
    <w:p>
      <w:pPr>
        <w:pStyle w:val="BodyText"/>
      </w:pPr>
      <w:r>
        <w:rPr>
          <w:bCs/>
          <w:b/>
        </w:rPr>
        <w:t xml:space="preserve">Note:</w:t>
      </w:r>
      <w:r>
        <w:t xml:space="preserve"> </w:t>
      </w:r>
      <w:r>
        <w:t xml:space="preserve">This Scholarship Application Letter is specifically tailored for Biomedical Engineering studies in Kuwait City, Kuwait. It integrates key elements requested by the Ministry of Higher Education, emphasizing alignment with national healthcare strategies and the unique opportunities within Kuwait City's academic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 in Kuwait City</dc:title>
  <dc:creator/>
  <dc:language>en</dc:language>
  <cp:keywords/>
  <dcterms:created xsi:type="dcterms:W3CDTF">2026-07-23T07:15:45Z</dcterms:created>
  <dcterms:modified xsi:type="dcterms:W3CDTF">2026-07-23T07:15:45Z</dcterms:modified>
</cp:coreProperties>
</file>

<file path=docProps/custom.xml><?xml version="1.0" encoding="utf-8"?>
<Properties xmlns="http://schemas.openxmlformats.org/officeDocument/2006/custom-properties" xmlns:vt="http://schemas.openxmlformats.org/officeDocument/2006/docPropsVTypes"/>
</file>