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Xd0dceb876795a0c332d9b45a8f9e7ca891bab45"/>
    <w:p>
      <w:pPr>
        <w:pStyle w:val="Heading1"/>
      </w:pPr>
      <w:r>
        <w:t xml:space="preserve">Scholarship Application Letter for Biomedical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Selection Committee</w:t>
      </w:r>
      <w:r>
        <w:br/>
      </w:r>
      <w:r>
        <w:t xml:space="preserve">Qatar Foundation for Education, Science and Community Development</w:t>
      </w:r>
      <w:r>
        <w:br/>
      </w:r>
      <w:r>
        <w:t xml:space="preserve">Education City, Doha, Qatar</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to express my profound enthusiasm for pursuing advanced studies in Biomedical Engineering at a premier institution in Qatar Doha. As an accomplished undergraduate Biomedical Engineer with a 3.9 GPA and extensive research experience, I have dedicated my academic journey to developing innovative medical solutions that address global health disparities—particularly those relevant to the Gulf region. My vision aligns seamlessly with Qatar's National Vision 2030, which prioritizes healthcare excellence and technological advancement within Doha's rapidly evolving medical ecosystem.</w:t>
      </w:r>
    </w:p>
    <w:p>
      <w:pPr>
        <w:pStyle w:val="BodyText"/>
      </w:pPr>
      <w:r>
        <w:t xml:space="preserve">My fascination with Biomedical Engineering began during my undergraduate studies when I collaborated on a project designing low-cost diagnostic tools for rural communities. Working with Dr. Amina Al-Muhannadi at Qatar University's Faculty of Engineering, I developed a portable glucose monitoring device using biocompatible materials—reducing costs by 65% while maintaining clinical accuracy. This experience crystallized my commitment to creating accessible medical technologies, especially for regions with limited healthcare infrastructure. I witnessed firsthand how Doha's investment in institutions like Hamad Medical Corporation and Sidra Medicine has transformed patient care through cutting-edge facilities, inspiring me to contribute directly to Qatar's healthcare revolution.</w:t>
      </w:r>
    </w:p>
    <w:p>
      <w:pPr>
        <w:pStyle w:val="BodyText"/>
      </w:pPr>
      <w:r>
        <w:t xml:space="preserve">Qatar Doha represents the ideal environment for my academic and professional growth as a Biomedical Engineer. The nation’s strategic focus on medical innovation—evident in projects like the $2 billion Qatar Biomedical Research Institute (QBRI) expansion—creates unparalleled opportunities for research. Specifically, I am eager to join Hamad Bin Khalifa University's Center for Biomedical Engineering, where Dr. Fatima Al-Mansoori's work on AI-driven medical imaging aligns with my research interests in machine learning applications for early disease detection. Doha’s unique position as a healthcare hub bridging East and West offers access to diverse patient populations and collaborative networks essential for developing culturally sensitive medical solutions—a perspective I cannot gain elsewhere.</w:t>
      </w:r>
    </w:p>
    <w:p>
      <w:pPr>
        <w:pStyle w:val="BodyText"/>
      </w:pPr>
      <w:r>
        <w:t xml:space="preserve">My academic trajectory demonstrates consistent excellence in Biomedical Engineering fundamentals. I led a team that won the 2023 International Biomedical Innovation Challenge with a telemedicine platform for remote cardiac monitoring, now piloted in Oman. Additionally, my internship at Cleveland Clinic’s biomedical division resulted in two co-authored publications on biomaterials for tissue engineering. These experiences have equipped me with technical expertise in CAD modeling, biocompatibility testing, and regulatory frameworks—skills directly applicable to Qatar's healthcare priorities. Crucially, I have already initiated discussions with Doha-based professionals at the Qatar Medical Center about developing affordable prosthetics for amputees in underserved communities.</w:t>
      </w:r>
    </w:p>
    <w:p>
      <w:pPr>
        <w:pStyle w:val="BodyText"/>
      </w:pPr>
      <w:r>
        <w:t xml:space="preserve">Why must I pursue this scholarship specifically in Qatar Doha? First, the country’s investment in healthcare technology is unmatched regionally. The 2025 Health Technology Accelerator Program, launched by the Ministry of Public Health, offers funding and mentorship for innovators targeting regional challenges like diabetes management—a critical issue affecting 15% of Qatar's population. Second, Doha’s multicultural environment will refine my ability to design solutions for diverse demographics. Third, studying within Qatar’s ecosystem—where universities partner with hospitals like the American Hospital Doha—ensures my research remains clinically relevant and implementable immediately upon graduation.</w:t>
      </w:r>
    </w:p>
    <w:p>
      <w:pPr>
        <w:pStyle w:val="BodyText"/>
      </w:pPr>
      <w:r>
        <w:t xml:space="preserve">My long-term goal as a Biomedical Engineer is to establish a center for medical technology innovation within Qatar that bridges academic research and community health needs. I envision creating low-cost diagnostic kits tailored to Gulf climate challenges (e.g., heat-stable vaccines) and training the next generation of Qatari engineers through partnerships with institutions like the Qatar University College of Engineering. This Scholarship Application Letter is not merely a request for financial support; it is an investment in sustainable healthcare infrastructure that will elevate Doha’s status as a regional healthcare leader while addressing global health inequities.</w:t>
      </w:r>
    </w:p>
    <w:p>
      <w:pPr>
        <w:pStyle w:val="BodyText"/>
      </w:pPr>
      <w:r>
        <w:t xml:space="preserve">The proposed scholarship would alleviate significant financial barriers, allowing me to fully immerse myself in research without compromising academic performance. With this support, I will dedicate 100% of my efforts to developing a prototype for an IoT-enabled wearable device that monitors diabetic foot ulcers—a leading cause of hospitalization in the Middle East. This project directly supports Qatar’s "Healthy Doha" initiative and could reduce preventable complications by 40%, as projected in our feasibility study. My proposed research timeline includes: Q1 2025 (literature review), Q2 2025 (prototype development with HBKU’s lab), and Q3 2025 (clinical trials at Hamad Medical Corporation).</w:t>
      </w:r>
    </w:p>
    <w:p>
      <w:pPr>
        <w:pStyle w:val="BodyText"/>
      </w:pPr>
      <w:r>
        <w:t xml:space="preserve">I recognize that Qatar Doha is not just a location but a catalyst for transformative healthcare. The nation’s commitment to becoming the "Medical Capital of the Gulf" through investments in AI, robotics, and genomics creates an environment where my work as a Biomedical Engineer can have immediate societal impact. My research will align with Qatar’s National Research Strategy 2023-2030 by addressing priority health challenges like non-communicable diseases—where Doha has set ambitious targets for reduction.</w:t>
      </w:r>
    </w:p>
    <w:p>
      <w:pPr>
        <w:pStyle w:val="BodyText"/>
      </w:pPr>
      <w:r>
        <w:t xml:space="preserve">As a prospective Biomedical Engineer in Qatar, I am uniquely positioned to leverage my technical skills, regional experience, and cultural sensitivity. My proficiency in Arabic (B2 level) and fluency in English will facilitate collaboration with local healthcare providers. I have already connected with Dr. Khalid Al-Thani at Sidra Medicine to discuss potential clinical partnerships for my research—demonstrating my proactive integration into Doha’s medical community.</w:t>
      </w:r>
    </w:p>
    <w:p>
      <w:pPr>
        <w:pStyle w:val="BodyText"/>
      </w:pPr>
      <w:r>
        <w:t xml:space="preserve">My scholarship request includes $45,000 annually for tuition, lab access, and living expenses in Doha. This investment will yield exponential returns: creating a scalable model for medical device innovation applicable across the GCC while developing human capital that supports Qatar’s economic diversification goals. I have attached my CV, research proposal summary (3 pages), and letters of recommendation from Dr. Al-Muhannadi (Qatar University) and Dr. Ahmed Hassan (Cleveland Clinic), who can attest to my capabilities.</w:t>
      </w:r>
    </w:p>
    <w:p>
      <w:pPr>
        <w:pStyle w:val="BodyText"/>
      </w:pPr>
      <w:r>
        <w:t xml:space="preserve">Thank you for considering this Scholarship Application Letter. I am deeply committed to contributing to Qatar Doha’s healthcare excellence as a Biomedical Engineer and would be honored to advance the nation’s vision through innovative engineering solutions. I welcome the opportunity to discuss how my research aligns with your mission in person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Qatar Doha</dc:title>
  <dc:creator/>
  <cp:keywords/>
  <dcterms:created xsi:type="dcterms:W3CDTF">2026-07-15T07:43:15Z</dcterms:created>
  <dcterms:modified xsi:type="dcterms:W3CDTF">2026-07-15T07:43:15Z</dcterms:modified>
</cp:coreProperties>
</file>

<file path=docProps/custom.xml><?xml version="1.0" encoding="utf-8"?>
<Properties xmlns="http://schemas.openxmlformats.org/officeDocument/2006/custom-properties" xmlns:vt="http://schemas.openxmlformats.org/officeDocument/2006/docPropsVTypes"/>
</file>