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Institute of Biomedical Engineering (IBME)</w:t>
      </w:r>
      <w:r>
        <w:br/>
      </w:r>
      <w:r>
        <w:t xml:space="preserve">Passeig de Gràcia, 123</w:t>
      </w:r>
      <w:r>
        <w:br/>
      </w:r>
      <w:r>
        <w:t xml:space="preserve">08007 Barcelona, Spain</w:t>
      </w:r>
    </w:p>
    <w:bookmarkStart w:id="20" w:name="Xa5c76072950f8879cee2574aa88c2183f1faf12"/>
    <w:p>
      <w:pPr>
        <w:pStyle w:val="Heading2"/>
      </w:pPr>
      <w:r>
        <w:t xml:space="preserve">Subject: Scholarship Application for Master's in Biomedical Engineering at IBME Barcelona</w:t>
      </w:r>
    </w:p>
    <w:p>
      <w:pPr>
        <w:pStyle w:val="FirstParagraph"/>
      </w:pPr>
      <w:r>
        <w:t xml:space="preserve">Dear Admissions Committee,</w:t>
      </w:r>
    </w:p>
    <w:p>
      <w:pPr>
        <w:pStyle w:val="BodyText"/>
      </w:pPr>
      <w:r>
        <w:t xml:space="preserve">It is with profound enthusiasm and unwavering dedication that I submit this Scholarship Application Letter for the prestigious Master of Science in Biomedical Engineering program at the Barcelona Institute of Biomedical Engineering (IBME). As an aspiring</w:t>
      </w:r>
      <w:r>
        <w:t xml:space="preserve"> </w:t>
      </w:r>
      <w:r>
        <w:rPr>
          <w:iCs/>
          <w:i/>
        </w:rPr>
        <w:t xml:space="preserve">Biomedical Engineer</w:t>
      </w:r>
      <w:r>
        <w:t xml:space="preserve"> </w:t>
      </w:r>
      <w:r>
        <w:t xml:space="preserve">deeply committed to revolutionizing healthcare through technological innovation, I have long aspired to pursue advanced studies in</w:t>
      </w:r>
      <w:r>
        <w:t xml:space="preserve"> </w:t>
      </w:r>
      <w:r>
        <w:rPr>
          <w:bCs/>
          <w:b/>
        </w:rPr>
        <w:t xml:space="preserve">Spain Barcelona</w:t>
      </w:r>
      <w:r>
        <w:t xml:space="preserve">, where cutting-edge research intersects with cultural richness and global medical leadership. This scholarship represents not merely financial support, but a pivotal investment in my journey toward becoming a transformative force at the nexus of engineering and human health.</w:t>
      </w:r>
    </w:p>
    <w:p>
      <w:pPr>
        <w:pStyle w:val="BodyText"/>
      </w:pPr>
      <w:r>
        <w:t xml:space="preserve">My academic foundation began at [Your University Name], where I earned my Bachelor of Engineering in Biomedical Systems with honors (GPA: 3.8/4.0). My undergraduate thesis, "AI-Driven Early Detection of Neurodegenerative Markers via Wearable Sensors," secured funding from the National Science Foundation and culminated in a peer-reviewed publication in the</w:t>
      </w:r>
      <w:r>
        <w:t xml:space="preserve"> </w:t>
      </w:r>
      <w:r>
        <w:rPr>
          <w:iCs/>
          <w:i/>
        </w:rPr>
        <w:t xml:space="preserve">Journal of Biomedical Engineering Innovation</w:t>
      </w:r>
      <w:r>
        <w:t xml:space="preserve">. This project demanded mastery of signal processing, machine learning algorithms, and clinical data ethics—skills directly aligned with IBME's research pillars. During my studies, I volunteered at [Local Hospital/Clinic], where I collaborated with orthopedic surgeons to optimize prosthetic interface designs for amputees. Witnessing firsthand how engineering solutions could restore mobility and dignity cemented my resolve to advance as a</w:t>
      </w:r>
      <w:r>
        <w:t xml:space="preserve"> </w:t>
      </w:r>
      <w:r>
        <w:rPr>
          <w:iCs/>
          <w:i/>
        </w:rPr>
        <w:t xml:space="preserve">Biomedical Engineer</w:t>
      </w:r>
      <w:r>
        <w:t xml:space="preserve"> </w:t>
      </w:r>
      <w:r>
        <w:t xml:space="preserve">committed to equitable healthcare access.</w:t>
      </w:r>
    </w:p>
    <w:p>
      <w:pPr>
        <w:pStyle w:val="BodyText"/>
      </w:pPr>
      <w:r>
        <w:t xml:space="preserve">Why Barcelona? Beyond its world-renowned academic reputation,</w:t>
      </w:r>
      <w:r>
        <w:t xml:space="preserve"> </w:t>
      </w:r>
      <w:r>
        <w:rPr>
          <w:bCs/>
          <w:b/>
        </w:rPr>
        <w:t xml:space="preserve">Spain Barcelona</w:t>
      </w:r>
      <w:r>
        <w:t xml:space="preserve"> </w:t>
      </w:r>
      <w:r>
        <w:t xml:space="preserve">offers an unparalleled ecosystem for biomedical innovation. The city hosts Europe’s largest concentration of medical technology startups—nearly 30% of Spain’s biotech sector—and fosters collaboration between institutions like IBME, the Hospital Clínic de Barcelona, and the Catalan Institute of Nanoscience and Nanotechnology (ICN2). I am particularly drawn to Professor Elena Ruiz’s work on regenerative biomaterials for cardiac repair—a project that aligns with my goal to develop affordable tissue-engineered solutions for underserved communities. Barcelona’s unique position as a bridge between European research networks and global health initiatives (including WHO collaborations) ensures that IBME graduates emerge as internationally mobile innovators. Studying here means immersing myself in a city where engineering conversations flow from coffee shops to university labs, and where Catalan resilience mirrors my own perseverance through academic challenges.</w:t>
      </w:r>
    </w:p>
    <w:p>
      <w:pPr>
        <w:pStyle w:val="BodyText"/>
      </w:pPr>
      <w:r>
        <w:t xml:space="preserve">My professional trajectory is laser-focused on solving critical healthcare gaps. Post-graduation, I aim to establish an R&amp;D lab in Latin America specializing in low-cost diagnostic devices for rural populations—addressing the stark inequity where 70% of global health spending targets urban centers. The IBME Master’s program’s "Global Health Engineering" specialization, with its mandatory industry placement at companies like Biotest Diagnostics (Barcelona-based), is indispensable to this vision. I have already secured preliminary interest from a rural health NGO in Guatemala to pilot my prototype designs, but without advanced training in regulatory frameworks (e.g., CE marking) and scalable manufacturing, this mission remains unattainable. This scholarship would remove the financial barriers preventing me from accessing IBME’s industry partnerships and clinical immersion weeks—vital components for developing ethically grounded, market-ready solutions.</w:t>
      </w:r>
    </w:p>
    <w:p>
      <w:pPr>
        <w:pStyle w:val="BodyText"/>
      </w:pPr>
      <w:r>
        <w:t xml:space="preserve">My financial circumstances necessitate this support without compromising academic rigor. As a first-generation college student from [Your Country/Region], my family cannot contribute to graduate studies. I have pursued part-time work as a biomedical technician at [Local Facility] and secured modest grants, but these cover only 40% of tuition and living expenses in Barcelona. The €25,000 scholarship would bridge this gap, allowing me to dedicate 100% of my energy to coursework and research rather than financial survival. I emphasize that this investment will yield exponential returns: IBME alumni have secured leadership roles at companies like Siemens Healthineers and the Spanish National Health System within two years of graduation—directly supporting my goal to create employment opportunities in emerging markets.</w:t>
      </w:r>
    </w:p>
    <w:p>
      <w:pPr>
        <w:pStyle w:val="BodyText"/>
      </w:pPr>
      <w:r>
        <w:t xml:space="preserve">What distinguishes me as a candidate is my proven ability to translate theory into tangible impact. Beyond academics, I founded "BioInnovate," a student-led initiative that designed low-cost ventilator components during the pandemic, distributed to 12 clinics across [Your Country]. This experience taught me that true engineering excellence requires understanding end-user constraints—something Barcelona’s emphasis on "design thinking" in healthcare aligns with perfectly. I also mastered Catalan through immersive study at the Institut d’Estudis Catalans, recognizing that cultural fluency is non-negotiable for working effectively within Spain’s healthcare system and building trust in diverse communities.</w:t>
      </w:r>
    </w:p>
    <w:p>
      <w:pPr>
        <w:pStyle w:val="BodyText"/>
      </w:pPr>
      <w:r>
        <w:t xml:space="preserve">The future of Biomedical Engineering lies not in isolated laboratories but in collaborative networks spanning continents. Barcelona provides this crucible—a city where Mediterranean warmth fuels intellectual rigor, and where the legacy of Gaudí’s organic architecture inspires biomimetic innovation. As I write this letter from my study overlooking the Llobregat River, I envision myself collaborating with IBME peers on a project that could one day reduce maternal mortality rates in Sub-Saharan Africa through AI-powered ultrasound tools. This scholarship is not merely an aid to my education; it is the catalyst for a lifelong commitment to making</w:t>
      </w:r>
      <w:r>
        <w:t xml:space="preserve"> </w:t>
      </w:r>
      <w:r>
        <w:rPr>
          <w:iCs/>
          <w:i/>
        </w:rPr>
        <w:t xml:space="preserve">Biomedical Engineer</w:t>
      </w:r>
      <w:r>
        <w:t xml:space="preserve"> </w:t>
      </w:r>
      <w:r>
        <w:t xml:space="preserve">solutions accessible beyond elite institutions.</w:t>
      </w:r>
    </w:p>
    <w:p>
      <w:pPr>
        <w:pStyle w:val="BodyText"/>
      </w:pPr>
      <w:r>
        <w:t xml:space="preserve">I am confident that my technical acumen, cultural adaptability, and mission-driven vision position me to excel at IBME and contribute meaningfully to Spain Barcelona’s legacy of healthcare innovation. Thank you for considering my Scholarship Application Letter. I welcome the opportunity to discuss how my background aligns with your program’s goals during an interview at your convenience.</w:t>
      </w:r>
    </w:p>
    <w:p>
      <w:pPr>
        <w:pStyle w:val="BodyText"/>
      </w:pPr>
      <w:r>
        <w:t xml:space="preserve">Sincerely,</w:t>
      </w:r>
    </w:p>
    <w:p>
      <w:pPr>
        <w:pStyle w:val="BodyText"/>
      </w:pPr>
      <w:r>
        <w:rPr>
          <w:bCs/>
          <w:b/>
        </w:rPr>
        <w:t xml:space="preserve">[Your Full Name]</w:t>
      </w:r>
      <w:r>
        <w:br/>
      </w:r>
      <w:r>
        <w:t xml:space="preserve">Bachelor of Engineering, Biomedical Systems</w:t>
      </w:r>
      <w:r>
        <w:br/>
      </w:r>
      <w:r>
        <w:t xml:space="preserve">[Your University Name], [Year of Graduation]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Barcelona</dc:title>
  <dc:creator/>
  <dc:language>en</dc:language>
  <cp:keywords/>
  <dcterms:created xsi:type="dcterms:W3CDTF">2026-07-21T08:21:58Z</dcterms:created>
  <dcterms:modified xsi:type="dcterms:W3CDTF">2026-07-21T08:21:58Z</dcterms:modified>
</cp:coreProperties>
</file>

<file path=docProps/custom.xml><?xml version="1.0" encoding="utf-8"?>
<Properties xmlns="http://schemas.openxmlformats.org/officeDocument/2006/custom-properties" xmlns:vt="http://schemas.openxmlformats.org/officeDocument/2006/docPropsVTypes"/>
</file>