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Valencia</w:t>
      </w:r>
    </w:p>
    <w:bookmarkStart w:id="20" w:name="Xe24d5a57b0399a6ee2769777fab2cf29d7df3aa"/>
    <w:p>
      <w:pPr>
        <w:pStyle w:val="Heading1"/>
      </w:pPr>
      <w:r>
        <w:t xml:space="preserve">Scholarship Application Letter: Advancing Biomedical Engineering in Spain's Valencia Region</w:t>
      </w:r>
    </w:p>
    <w:p>
      <w:pPr>
        <w:pStyle w:val="FirstParagraph"/>
      </w:pPr>
      <w:r>
        <w:t xml:space="preserve">Dear Scholarship Selection Committee,</w:t>
      </w:r>
    </w:p>
    <w:p>
      <w:pPr>
        <w:pStyle w:val="BodyText"/>
      </w:pPr>
      <w:r>
        <w:t xml:space="preserve">I am writing with profound enthusiasm to submit my application for the International Biomedical Engineering Scholarship at the University of Valencia (UV), specifically targeting the Master’s Program in Biomedical Engineering. As a dedicated aspiring Biomedical Engineer with a strong academic foundation and clear vision for healthcare innovation, I am deeply inspired by Valencia’s dynamic role as a hub for medical technology and research in Spain. This scholarship represents not merely an opportunity for advanced education but a pivotal step toward contributing to the region’s mission of pioneering accessible, high-impact healthcare solutions.</w:t>
      </w:r>
    </w:p>
    <w:p>
      <w:pPr>
        <w:pStyle w:val="BodyText"/>
      </w:pPr>
      <w:r>
        <w:t xml:space="preserve">My academic journey at the University of Barcelona culminated in a Bachelor’s degree in Biomedical Engineering, where I specialized in medical device development and biomaterials. During my studies, I actively engaged with Spain’s evolving healthcare landscape through internships at Hospital Clínic de Barcelona, focusing on the design of low-cost diagnostic tools for rural communities. This experience solidified my commitment to applying engineering principles to real-world health challenges—a philosophy that aligns seamlessly with Valencia’s strategic priorities. The city has emerged as a critical center for biomedical innovation in Spain, with institutions like the University of Valencia’s Institute of Biotechnology (IBV) and the CIBER de Bioingeniería, Biomateriales y Nanomedicina driving advancements in personalized medicine and telehealth. I am particularly motivated by Valencia’s focus on integrating digital health solutions to address demographic shifts—such as its aging population—and to strengthen Spain’s public healthcare system (Sistema Sanitario Público de la Comunitat Valenciana).</w:t>
      </w:r>
    </w:p>
    <w:p>
      <w:pPr>
        <w:pStyle w:val="BodyText"/>
      </w:pPr>
      <w:r>
        <w:t xml:space="preserve">My research proposal, titled "AI-Driven Wearable Sensors for Early Detection of Cardiovascular Complications in Elderly Patients," is designed explicitly to complement Valencia’s healthcare innovation ecosystem. I propose collaborating with the University of Valencia’s Department of Electronic Engineering and Hospital La Fe, a leading institution in the region known for its cutting-edge cardiac care facilities. This project addresses a critical need identified by Spain’s National Health System: reducing hospital readmissions among seniors through predictive monitoring. By leveraging machine learning algorithms developed within UV labs and testing prototypes in Valencia community health centers, my work aims to create scalable solutions tailored to Spain’s demographic realities. This aligns perfectly with the University of Valencia’s strategic focus on "Health Technology for Sustainable Societies," as outlined in its 2030 Innovation Plan. I am confident that this research will not only advance academic knowledge but also directly support Valencia’s vision of becoming a European benchmark for human-centered medical technology.</w:t>
      </w:r>
    </w:p>
    <w:p>
      <w:pPr>
        <w:pStyle w:val="BodyText"/>
      </w:pPr>
      <w:r>
        <w:t xml:space="preserve">Valencia’s unique position in Spain as a crossroads of Mediterranean culture, technological advancement, and healthcare policy makes it the ideal environment for my professional growth. The city’s thriving biotech cluster—including companies like Bioinicia and partnerships with the Valencia Health Agency (ASAV)—offers unparalleled opportunities for industry-academia collaboration. I have already begun establishing connections with UV faculty members specializing in biosensors, including Professor María Dolores Martínez, whose work on nanomaterials for diagnostics resonates deeply with my project. Moreover, as a fluent Spanish speaker (C1 level) and someone who has immersed myself in Valencian culture through volunteer work at the Fundación de Salud Pública Valenciana, I am fully prepared to integrate into both the academic community and broader societal fabric of Spain. My commitment extends beyond academic achievement; I aim to become an active contributor to Valencia’s biomedical landscape, fostering collaborations that bridge research with practical healthcare delivery.</w:t>
      </w:r>
    </w:p>
    <w:p>
      <w:pPr>
        <w:pStyle w:val="BodyText"/>
      </w:pPr>
      <w:r>
        <w:t xml:space="preserve">Financial considerations are a significant factor in my pursuit of this scholarship. The cost of living and tuition fees for international students in Valencia present substantial barriers, despite the region’s relatively affordable urban environment compared to other Spanish metropolises. This scholarship would alleviate these burdens, allowing me to fully dedicate myself to research without compromising academic rigor or community engagement. It would also enable me to participate in UV’s International Research Internships Program—a key initiative supporting students in securing partnerships with hospitals and labs across the Valencian Community. My prior experience managing budgets for university projects (e.g., securing €5,000 in seed funding for a student-led medical device prototype) demonstrates my ability to maximize resources responsibly, ensuring that this scholarship’s investment yields tangible outcomes for Valencia’s healthcare future.</w:t>
      </w:r>
    </w:p>
    <w:p>
      <w:pPr>
        <w:pStyle w:val="BodyText"/>
      </w:pPr>
      <w:r>
        <w:t xml:space="preserve">What sets this opportunity apart is the chance to merge my technical expertise with Spain’s evolving societal needs. As Biomedical Engineers, we are uniquely positioned to transform how healthcare is delivered—especially in regions like Valencia, which balances rapid urbanization with a strong tradition of community-based medicine. I envision myself not just as a student but as a future leader in Valencian biomedical innovation: developing solutions that empower primary care centers, support local industry growth, and ultimately improve health equity across Spain. My long-term goal is to establish a research group at the University of Valencia focused on accessible medical technology for underserved populations—directly addressing gaps highlighted by recent Spanish healthcare reports on rural disparities.</w:t>
      </w:r>
    </w:p>
    <w:p>
      <w:pPr>
        <w:pStyle w:val="BodyText"/>
      </w:pPr>
      <w:r>
        <w:t xml:space="preserve">Valencia’s spirit of innovation, combined with its deep commitment to social welfare, has shaped my career vision. The University of Valencia is not merely an institution where I seek education; it is the catalyst for my contribution to Spain’s healthcare revolution. This scholarship will empower me to dedicate myself fully to this mission without financial strain, ensuring that every hour spent in UV laboratories or hospital partnerships directly advances our shared goal: a healthier, more equitable future for all Valencians and Spaniards. I am eager to bring my passion, technical skills, and cultural commitment to your esteemed program and collaborate with you in building Valencia’s legacy as a global leader in biomedical engineering.</w:t>
      </w:r>
    </w:p>
    <w:p>
      <w:pPr>
        <w:pStyle w:val="BodyText"/>
      </w:pPr>
      <w:r>
        <w:t xml:space="preserve">Thank you for considering my application. I welcome the opportunity to discuss how my background, vision, and dedication align with the University of Valencia’s mission to shape the future of healthcare through innovation.</w:t>
      </w:r>
    </w:p>
    <w:p>
      <w:pPr>
        <w:pStyle w:val="BodyText"/>
      </w:pPr>
      <w:r>
        <w:t xml:space="preserve">Sincerely,</w:t>
      </w:r>
    </w:p>
    <w:p>
      <w:pPr>
        <w:pStyle w:val="BodyText"/>
      </w:pPr>
      <w:r>
        <w:t xml:space="preserve">[Your Full Name]</w:t>
      </w:r>
    </w:p>
    <w:p>
      <w:pPr>
        <w:pStyle w:val="BodyText"/>
      </w:pPr>
      <w:r>
        <w:t xml:space="preserve">Biomedical Engineer</w:t>
      </w:r>
    </w:p>
    <w:p>
      <w:pPr>
        <w:pStyle w:val="BodyText"/>
      </w:pPr>
      <w:r>
        <w:t xml:space="preserve">Email: your.email@domain.com | Phone: +34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at University of Valencia</dc:title>
  <dc:creator/>
  <dc:language>en</dc:language>
  <cp:keywords/>
  <dcterms:created xsi:type="dcterms:W3CDTF">2026-07-20T21:52:59Z</dcterms:created>
  <dcterms:modified xsi:type="dcterms:W3CDTF">2026-07-20T21:52:59Z</dcterms:modified>
</cp:coreProperties>
</file>

<file path=docProps/custom.xml><?xml version="1.0" encoding="utf-8"?>
<Properties xmlns="http://schemas.openxmlformats.org/officeDocument/2006/custom-properties" xmlns:vt="http://schemas.openxmlformats.org/officeDocument/2006/docPropsVTypes"/>
</file>