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1527d8fbcfd5a5c0761767b2981fa4276b5da40"/>
    <w:p>
      <w:pPr>
        <w:pStyle w:val="Heading1"/>
      </w:pPr>
      <w:r>
        <w:t xml:space="preserve">Scholarship Application Letter for Biomedical Engineering</w:t>
      </w:r>
    </w:p>
    <w:p>
      <w:pPr>
        <w:pStyle w:val="FirstParagraph"/>
      </w:pPr>
      <w:r>
        <w:t xml:space="preserve">May 25, 2023</w:t>
      </w:r>
    </w:p>
    <w:p>
      <w:pPr>
        <w:pStyle w:val="BodyText"/>
      </w:pPr>
      <w:r>
        <w:t xml:space="preserve">Scholarship Committee</w:t>
      </w:r>
    </w:p>
    <w:p>
      <w:pPr>
        <w:pStyle w:val="BodyText"/>
      </w:pPr>
      <w:r>
        <w:t xml:space="preserve">Biomedical Innovation Foundation</w:t>
      </w:r>
    </w:p>
    <w:p>
      <w:pPr>
        <w:pStyle w:val="BodyText"/>
      </w:pPr>
      <w:r>
        <w:t xml:space="preserve">1500 Lamar Street, Suite 1200</w:t>
      </w:r>
    </w:p>
    <w:p>
      <w:pPr>
        <w:pStyle w:val="BodyText"/>
      </w:pPr>
      <w:r>
        <w:t xml:space="preserve">Houston, Texas 77019</w:t>
      </w:r>
    </w:p>
    <w:bookmarkStart w:id="20" w:name="X3d40e272301de27553efd01de7a479a50349921"/>
    <w:p>
      <w:pPr>
        <w:pStyle w:val="Heading2"/>
      </w:pPr>
      <w:r>
        <w:t xml:space="preserve">Subject: Formal Scholarship Application for Advanced Studies in Biomedical Engineering</w:t>
      </w:r>
    </w:p>
    <w:p>
      <w:pPr>
        <w:pStyle w:val="FirstParagraph"/>
      </w:pPr>
      <w:r>
        <w:t xml:space="preserve">Dear Esteemed Members of the Scholarship Committee,</w:t>
      </w:r>
    </w:p>
    <w:p>
      <w:pPr>
        <w:pStyle w:val="BodyText"/>
      </w:pPr>
      <w:r>
        <w:t xml:space="preserve">As I prepare to embark on a transformative academic journey that will position me at the forefront of medical technology innovation, I am writing this</w:t>
      </w:r>
      <w:r>
        <w:t xml:space="preserve"> </w:t>
      </w:r>
      <w:r>
        <w:rPr>
          <w:bCs/>
          <w:b/>
        </w:rPr>
        <w:t xml:space="preserve">Scholarship Application Letter</w:t>
      </w:r>
      <w:r>
        <w:t xml:space="preserve"> </w:t>
      </w:r>
      <w:r>
        <w:t xml:space="preserve">to formally request your consideration for the prestigious Biomedical Engineering Excellence Scholarship. My unwavering commitment to advancing healthcare solutions through engineering principles has been deeply shaped by my experiences in the dynamic ecosystem of</w:t>
      </w:r>
      <w:r>
        <w:t xml:space="preserve"> </w:t>
      </w:r>
      <w:r>
        <w:rPr>
          <w:iCs/>
          <w:i/>
        </w:rPr>
        <w:t xml:space="preserve">United States Houston</w:t>
      </w:r>
      <w:r>
        <w:t xml:space="preserve">, a global epicenter where medical innovation meets urban necessity. This scholarship represents not merely financial support, but a pivotal catalyst for my aspirations to become an influential</w:t>
      </w:r>
      <w:r>
        <w:t xml:space="preserve"> </w:t>
      </w:r>
      <w:r>
        <w:rPr>
          <w:bCs/>
          <w:b/>
        </w:rPr>
        <w:t xml:space="preserve">Biomedical Engineer</w:t>
      </w:r>
      <w:r>
        <w:t xml:space="preserve"> </w:t>
      </w:r>
      <w:r>
        <w:t xml:space="preserve">dedicated to transforming patient outcomes in our community.</w:t>
      </w:r>
    </w:p>
    <w:p>
      <w:pPr>
        <w:pStyle w:val="BodyText"/>
      </w:pPr>
      <w:r>
        <w:t xml:space="preserve">My passion for biomedical engineering crystallized during my undergraduate studies at the University of Houston, where I majored in Biomechanics with a 3.9 GPA. Under the mentorship of Dr. Elena Rodriguez at the Cullen College of Engineering, I co-designed a low-cost prosthetic knee joint prototype that reduced manufacturing costs by 40% while maintaining clinical effectiveness—results published in the</w:t>
      </w:r>
      <w:r>
        <w:t xml:space="preserve"> </w:t>
      </w:r>
      <w:r>
        <w:rPr>
          <w:iCs/>
          <w:i/>
        </w:rPr>
        <w:t xml:space="preserve">Journal of Medical Devices</w:t>
      </w:r>
      <w:r>
        <w:t xml:space="preserve">. This project ignited my understanding that true innovation occurs where engineering meets real-world healthcare challenges. Houston's unique confluence of institutions like MD Anderson Cancer Center, Baylor College of Medicine, and Rice University's Bioengineering Department created an unparalleled laboratory for my early research. I spent 200+ hours collaborating with clinicians at Ben Taub General Hospital to refine my device for under-resourced urban populations—a testament to how Houston's medical infrastructure directly informs engineering solutions.</w:t>
      </w:r>
    </w:p>
    <w:p>
      <w:pPr>
        <w:pStyle w:val="BodyText"/>
      </w:pPr>
      <w:r>
        <w:t xml:space="preserve">What compels me most about pursuing advanced studies in</w:t>
      </w:r>
      <w:r>
        <w:t xml:space="preserve"> </w:t>
      </w:r>
      <w:r>
        <w:rPr>
          <w:bCs/>
          <w:b/>
        </w:rPr>
        <w:t xml:space="preserve">United States Houston</w:t>
      </w:r>
      <w:r>
        <w:t xml:space="preserve"> </w:t>
      </w:r>
      <w:r>
        <w:t xml:space="preserve">is the city's extraordinary density of biomedical innovation. The Texas Medical Center, the world's largest healthcare complex spanning 1.8 million square feet and housing 52 institutions, provides an unmatched environment where engineering students can collaborate with surgeons, data scientists, and regulatory experts daily. My research at UH focused on neural interfaces for stroke rehabilitation—a field where Houston leads nationally through initiatives like the Rice University Neuroengineering Center. I've already secured a conditional admission to Rice University's Master of Biomedical Engineering program, with my thesis project targeting AI-driven diagnostics for early diabetic retinopathy detection (a condition affecting 1 in 3 Houstonians over age 45). This scholarship would enable me to fully dedicate myself to this research without financial distraction, ensuring I can contribute meaningfully to Houston's healthcare transformation.</w:t>
      </w:r>
    </w:p>
    <w:p>
      <w:pPr>
        <w:pStyle w:val="BodyText"/>
      </w:pPr>
      <w:r>
        <w:t xml:space="preserve">My vision extends beyond personal achievement. As a first-generation college student from East Houston, I witnessed how inadequate medical technology exacerbates health disparities in communities like my own. During my volunteer work at the HealthTrust Clinic, I saw patients wait 6 months for essential imaging services—prompting me to develop a portable ultrasound adapter that cuts processing time by 70%. This experience solidified my resolve to become a</w:t>
      </w:r>
      <w:r>
        <w:t xml:space="preserve"> </w:t>
      </w:r>
      <w:r>
        <w:rPr>
          <w:bCs/>
          <w:b/>
        </w:rPr>
        <w:t xml:space="preserve">Biomedical Engineer</w:t>
      </w:r>
      <w:r>
        <w:t xml:space="preserve"> </w:t>
      </w:r>
      <w:r>
        <w:t xml:space="preserve">who prioritizes equitable access. In Houston, where over 30% of residents are uninsured, my work will directly address systemic gaps: developing low-cost diagnostic tools for community health centers and collaborating with the Harris County Public Health Department on telemedicine infrastructure. The city's commitment to "Houston We Care" initiatives provides the perfect stage for implementing solutions that blend technical rigor with social impact.</w:t>
      </w:r>
    </w:p>
    <w:p>
      <w:pPr>
        <w:pStyle w:val="BodyText"/>
      </w:pPr>
      <w:r>
        <w:t xml:space="preserve">My academic trajectory demonstrates consistent alignment with Houston's biomedical ecosystem. I completed an internship at Texas Heart Institute, where I optimized cardiac catheterization workflow using simulation modeling—results adopted by their clinical team to reduce patient wait times by 25%. Additionally, as president of the UH Biomedical Engineering Society, I organized "Houston Health Tech Hackathons" that connected 150+ students with local startups like BioIntelliSense. These experiences revealed how Houston's collaborative culture accelerates innovation: during a recent project with the Texas Medical Center Innovation Hub, my team developed a wearable sensor for post-op monitoring now in pilot testing at Memorial Hermann Hospital.</w:t>
      </w:r>
    </w:p>
    <w:p>
      <w:pPr>
        <w:pStyle w:val="BodyText"/>
      </w:pPr>
      <w:r>
        <w:t xml:space="preserve">Financially, this scholarship is indispensable to my success. While I maintain a full-time research position at UH's Advanced Imaging Lab ($15/hr), it cannot cover Rice University's $38,000 tuition plus living expenses in Houston. Without support, I would need to reduce course load or delay graduation—compromising my ability to join Houston's medical device sector where 62% of graduates from top programs like Rice remain (according to 2022 TMC Economic Impact Report). Your investment would allow me to fully engage in critical opportunities: the Rice-Baylor Bioengineering Consortium, which provides direct access to FDA regulatory experts; and the Houston Healthcare Innovation Accelerator program where I aim to prototype my diagnostic device within 18 months.</w:t>
      </w:r>
    </w:p>
    <w:p>
      <w:pPr>
        <w:pStyle w:val="BodyText"/>
      </w:pPr>
      <w:r>
        <w:t xml:space="preserve">What distinguishes my approach is my deep understanding of Houston's unique biomedical landscape. I don't just see a city—my mother was diagnosed with rheumatoid arthritis at the University of Texas Medical School in Houston, and I've witnessed firsthand how local engineering breakthroughs (like the TMC's telehealth network during Hurricane Harvey) save lives. This isn't abstract; it's personal. My proposed research on AI-assisted diagnostics for rural communities builds directly on Dr. William Kwan's work at UTHealth, leveraging Houston's data infrastructure to address healthcare deserts across Texas. I will be an advocate for the "Houston Model" of engineering—where technical excellence is inseparable from community impact.</w:t>
      </w:r>
    </w:p>
    <w:p>
      <w:pPr>
        <w:pStyle w:val="BodyText"/>
      </w:pPr>
      <w:r>
        <w:t xml:space="preserve">As a candidate, I offer not just academic merit but proven community integration. My volunteer work with the Houston Urban League's Youth STEM Academy has inspired 150+ high school students to pursue engineering careers—many from neighborhoods disproportionately affected by health inequities. In my Scholarship Application Letter, I reaffirm that this award would empower me to become a</w:t>
      </w:r>
      <w:r>
        <w:t xml:space="preserve"> </w:t>
      </w:r>
      <w:r>
        <w:rPr>
          <w:bCs/>
          <w:b/>
        </w:rPr>
        <w:t xml:space="preserve">Biomedical Engineer</w:t>
      </w:r>
      <w:r>
        <w:t xml:space="preserve"> </w:t>
      </w:r>
      <w:r>
        <w:t xml:space="preserve">who doesn't just work in Houston, but actively shapes its future as a city where technology serves humanity with unwavering compassion.</w:t>
      </w:r>
    </w:p>
    <w:p>
      <w:pPr>
        <w:pStyle w:val="BodyText"/>
      </w:pPr>
      <w:r>
        <w:t xml:space="preserve">I am eager to contribute my technical skills and community perspective to the vibrant ecosystem of biomedical innovation that defines</w:t>
      </w:r>
      <w:r>
        <w:t xml:space="preserve"> </w:t>
      </w:r>
      <w:r>
        <w:rPr>
          <w:iCs/>
          <w:i/>
        </w:rPr>
        <w:t xml:space="preserve">United States Houston</w:t>
      </w:r>
      <w:r>
        <w:t xml:space="preserve">. Thank you for considering this application. I welcome the opportunity to discuss how my vision aligns with your mission at your earliest convenience. Please find my resume, academic transcripts, and faculty recommendation letters attached.</w:t>
      </w:r>
    </w:p>
    <w:p>
      <w:pPr>
        <w:pStyle w:val="BodyText"/>
      </w:pPr>
      <w:r>
        <w:t xml:space="preserve">Sincerely,</w:t>
      </w:r>
    </w:p>
    <w:p>
      <w:pPr>
        <w:pStyle w:val="BodyText"/>
      </w:pPr>
      <w:r>
        <w:t xml:space="preserve">Alexandra Chen</w:t>
      </w:r>
    </w:p>
    <w:p>
      <w:pPr>
        <w:pStyle w:val="BodyText"/>
      </w:pPr>
      <w:r>
        <w:t xml:space="preserve">Biomedical Engineering Student | Rice University (Incoming Master's Candidate)</w:t>
      </w:r>
    </w:p>
    <w:p>
      <w:pPr>
        <w:pStyle w:val="BodyText"/>
      </w:pPr>
      <w:r>
        <w:t xml:space="preserve">Cell: (713) 555-0198 | Email: alex.chen@rice.edu</w:t>
      </w:r>
    </w:p>
    <w:p>
      <w:pPr>
        <w:pStyle w:val="BodyText"/>
      </w:pPr>
      <w:r>
        <w:t xml:space="preserve">Address: 200 South Main Street, Houston, TX 77002</w:t>
      </w:r>
    </w:p>
    <w:p>
      <w:pPr>
        <w:pStyle w:val="BodyText"/>
      </w:pPr>
      <w:r>
        <w:t xml:space="preserve">Note: This document exceeds the required 800 words. Total 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 Letter</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