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1" w:name="X01cdfda185a18faed55a18a74379db705b261d6"/>
    <w:p>
      <w:pPr>
        <w:pStyle w:val="Heading1"/>
      </w:pPr>
      <w:r>
        <w:t xml:space="preserve">SCHOLARSHIP APPLICATION LETTER FOR BIOMEDICAL ENGINEERING STUDIES</w:t>
      </w:r>
    </w:p>
    <w:p>
      <w:pPr>
        <w:pStyle w:val="FirstParagraph"/>
      </w:pPr>
      <w:r>
        <w:t xml:space="preserve">[Your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[Scholarship Provider Name]</w:t>
      </w:r>
      <w:r>
        <w:br/>
      </w:r>
      <w:r>
        <w:t xml:space="preserve">[Address]</w:t>
      </w:r>
    </w:p>
    <w:bookmarkStart w:id="20" w:name="Xaa342f8bc8f344264ab63412228dd19c62242bd"/>
    <w:p>
      <w:pPr>
        <w:pStyle w:val="Heading2"/>
      </w:pPr>
      <w:r>
        <w:t xml:space="preserve">Subject: Comprehensive Scholarship Application for Advanced Biomedical Engineering Studies in Venezuela Caracas</w:t>
      </w:r>
    </w:p>
    <w:p>
      <w:pPr>
        <w:pStyle w:val="FirstParagraph"/>
      </w:pPr>
      <w:r>
        <w:t xml:space="preserve">To the Esteemed Members of the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advanced studies in Biomedical Engineering at an internationally recognized institution. As a Venezuelan student deeply committed to transforming healthcare infrastructure in my homeland, I am writing to express my urgent need for financial support to pursue this critical discipline. My journey as a future</w:t>
      </w:r>
      <w:r>
        <w:t xml:space="preserve"> </w:t>
      </w:r>
      <w:r>
        <w:rPr>
          <w:bCs/>
          <w:b/>
        </w:rPr>
        <w:t xml:space="preserve">Biomedical Engineer</w:t>
      </w:r>
      <w:r>
        <w:t xml:space="preserve"> </w:t>
      </w:r>
      <w:r>
        <w:t xml:space="preserve">has been shaped by the stark realities of Venezuela Caracas' healthcare system, where technological gaps directly impact patient outcomes—fueling my resolve to become a catalyst for innovation within our nation's most vulnerable communities.</w:t>
      </w:r>
    </w:p>
    <w:p>
      <w:pPr>
        <w:pStyle w:val="BodyText"/>
      </w:pPr>
      <w:r>
        <w:t xml:space="preserve">I have completed my undergraduate studies in Electrical Engineering at Universidad Central de Venezuela (UCV) with honors (GPA: 3.8/4.0), but I recognized early that engineering solutions alone cannot address the healthcare crisis we face in Caracas. During a six-month volunteer internship at Hospital Universitario de Los Andes in Caracas, I witnessed firsthand how outdated medical equipment and scarce resources led to preventable complications. Patients requiring basic diagnostic imaging waited weeks for results while critical cases deteriorated—a reality that crystallized my purpose: to become a</w:t>
      </w:r>
      <w:r>
        <w:t xml:space="preserve"> </w:t>
      </w:r>
      <w:r>
        <w:rPr>
          <w:bCs/>
          <w:b/>
        </w:rPr>
        <w:t xml:space="preserve">Biomedical Engineer</w:t>
      </w:r>
      <w:r>
        <w:t xml:space="preserve"> </w:t>
      </w:r>
      <w:r>
        <w:t xml:space="preserve">who designs affordable, locally adaptable technologies for Venezuela's unique context.</w:t>
      </w:r>
    </w:p>
    <w:p>
      <w:pPr>
        <w:pStyle w:val="BodyText"/>
      </w:pPr>
      <w:r>
        <w:t xml:space="preserve">My academic pursuits have focused on developing solutions tailored to Venezuela Caracas' constraints. In my final-year thesis, "Low-Cost Portable ECG Monitoring System for Rural Venezuelan Health Centers," I designed a device using locally sourced components that reduced costs by 70% compared to imported alternatives. This project was validated through partnerships with community health centers in Caracas' underserved Barrio Adentro clinics, where I trained nurses to use the prototype. The initiative received recognition from UCV's Engineering Faculty and inspired two regional workshops on biomedical innovation—proving that practical engineering can bridge Venezuela's healthcare divide.</w:t>
      </w:r>
    </w:p>
    <w:p>
      <w:pPr>
        <w:pStyle w:val="BodyText"/>
      </w:pPr>
      <w:r>
        <w:t xml:space="preserve">Yet, pursuing graduate studies in Biomedical Engineering remains financially unattainable without external support. Tuition fees for specialized programs exceed my family's combined income (my parents are retired teachers earning $120/month), and the Venezuelan economic crisis has eroded our savings. Every dollar spent on textbooks or lab materials diverts funds from essential household needs in Caracas. This scholarship represents more than financial aid—it is a lifeline to my academic mission, enabling me to focus entirely on mastering cutting-edge biomedical techniques without compromising my family's survival.</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Venezuela Caracas urgently requires engineers who understand our healthcare system's nuances: limited infrastructure, resource scarcity, and high patient-to-equipment ratios. As a native of Caracas who has navigated the city's public health challenges since childhood, I possess irreplaceable context for developing solutions that work here—rather than importing Western technologies that fail in local conditions. My goal is to establish Venezuela's first Biomedical Innovation Hub in Caracas, creating a pipeline for engineers to design tools like solar-powered ventilators or AI-assisted diagnostic kits using recycled materials.</w:t>
      </w:r>
    </w:p>
    <w:p>
      <w:pPr>
        <w:pStyle w:val="BodyText"/>
      </w:pPr>
      <w:r>
        <w:t xml:space="preserve">I have identified [University Name]’s Biomedical Engineering program as the ideal environment to develop these skills, particularly its emphasis on "Design for Low-Resource Settings"—a curriculum aligned precisely with Venezuela Caracas' needs. Courses like "Medical Device Regulation in Emerging Economies" and partnerships with clinics in Latin America will equip me to navigate regulatory hurdles while building culturally appropriate technology. Most importantly, I seek mentorship from professors researching affordable diagnostics—exactly the expertise required to address the 60% of Caracas’ hospitals lacking functional imaging equipment (per 2023 Ministry of Health data).</w:t>
      </w:r>
    </w:p>
    <w:p>
      <w:pPr>
        <w:pStyle w:val="BodyText"/>
      </w:pPr>
      <w:r>
        <w:t xml:space="preserve">My commitment is not theoretical; it is forged in the streets of Caracas. Last year, I organized a team of engineering students to repair 47 malfunctioning blood pressure monitors at a public clinic in El Valle, extending care for 15,000 patients. This grassroots work demonstrated that local talent can drive immediate impact—but scaling such efforts requires formal training in biomedical principles I cannot access without this scholarship. Without it, my potential to contribute to Venezuela’s healthcare resurgence remains unrealized.</w:t>
      </w:r>
    </w:p>
    <w:p>
      <w:pPr>
        <w:pStyle w:val="BodyText"/>
      </w:pPr>
      <w:r>
        <w:t xml:space="preserve">As a student who has personally experienced the human cost of technological neglect—my younger sister required emergency transport to Colombia for dialysis due to Caracas’ lack of functional equipment—I pledge that this scholarship will be repaid not just through academic excellence, but through tangible community service. I will establish an annual workshop at UCV for Venezuelan students on biomedical entrepreneurship, ensuring that the knowledge gained from this opportunity multiplies across our nation.</w:t>
      </w:r>
    </w:p>
    <w:p>
      <w:pPr>
        <w:pStyle w:val="BodyText"/>
      </w:pPr>
      <w:r>
        <w:t xml:space="preserve">Venezuela Caracas is a city of immense potential trapped by systemic challenges. We need engineers who see beyond textbooks to the realities in our clinics and barrios. My</w:t>
      </w:r>
      <w:r>
        <w:t xml:space="preserve"> </w:t>
      </w:r>
      <w:r>
        <w:rPr>
          <w:bCs/>
          <w:b/>
        </w:rPr>
        <w:t xml:space="preserve">Scholarship Application Letter</w:t>
      </w:r>
      <w:r>
        <w:t xml:space="preserve"> </w:t>
      </w:r>
      <w:r>
        <w:t xml:space="preserve">is not merely a request for funds—it is a promise to channel this opportunity into solutions that will save lives in my community. I am ready to dedicate every ounce of my passion, intellect, and resilience to becoming the</w:t>
      </w:r>
      <w:r>
        <w:t xml:space="preserve"> </w:t>
      </w:r>
      <w:r>
        <w:rPr>
          <w:bCs/>
          <w:b/>
        </w:rPr>
        <w:t xml:space="preserve">Biomedical Engineer</w:t>
      </w:r>
      <w:r>
        <w:t xml:space="preserve"> </w:t>
      </w:r>
      <w:r>
        <w:t xml:space="preserve">Venezuela needs today.</w:t>
      </w:r>
    </w:p>
    <w:p>
      <w:pPr>
        <w:pStyle w:val="BodyText"/>
      </w:pPr>
      <w:r>
        <w:t xml:space="preserve">I respectfully request the privilege of contributing my skills as a scholar and future innovator to your program. Thank you for considering how this investment will transform both my trajectory and the healthcare landscape of Venezuela Caracas. I welcome the opportunity to discuss my application further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dc:language>en</dc:language>
  <cp:keywords/>
  <dcterms:created xsi:type="dcterms:W3CDTF">2026-07-23T12:50:56Z</dcterms:created>
  <dcterms:modified xsi:type="dcterms:W3CDTF">2026-07-23T12:50:56Z</dcterms:modified>
</cp:coreProperties>
</file>

<file path=docProps/custom.xml><?xml version="1.0" encoding="utf-8"?>
<Properties xmlns="http://schemas.openxmlformats.org/officeDocument/2006/custom-properties" xmlns:vt="http://schemas.openxmlformats.org/officeDocument/2006/docPropsVTypes"/>
</file>