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Beijing International Business Leadership Fellowship</w:t>
      </w:r>
    </w:p>
    <w:bookmarkEnd w:id="20"/>
    <w:p>
      <w:pPr>
        <w:pStyle w:val="BodyText"/>
      </w:pPr>
      <w:r>
        <w:t xml:space="preserve">Dr. Evelyn Zhang, Director of Academic Excellence</w:t>
      </w:r>
    </w:p>
    <w:p>
      <w:pPr>
        <w:pStyle w:val="BodyText"/>
      </w:pPr>
      <w:r>
        <w:t xml:space="preserve">Beijing International Business Scholarship Committee</w:t>
      </w:r>
    </w:p>
    <w:p>
      <w:pPr>
        <w:pStyle w:val="BodyText"/>
      </w:pPr>
      <w:r>
        <w:t xml:space="preserve">China University of Political Science and Law (CUPL)</w:t>
      </w:r>
    </w:p>
    <w:p>
      <w:pPr>
        <w:pStyle w:val="BodyText"/>
      </w:pPr>
      <w:r>
        <w:t xml:space="preserve">Beijing, China 100732</w:t>
      </w:r>
    </w:p>
    <w:bookmarkStart w:id="21" w:name="X6b86868fdf2ec65421b9f4406dd22484becdeeb"/>
    <w:p>
      <w:pPr>
        <w:pStyle w:val="Heading2"/>
      </w:pPr>
      <w:r>
        <w:t xml:space="preserve">Subject: Formal Application for Scholarship to Pursue Advanced Business Consultant Training in China Beijing</w:t>
      </w:r>
    </w:p>
    <w:bookmarkEnd w:id="21"/>
    <w:p>
      <w:pPr>
        <w:pStyle w:val="FirstParagraph"/>
      </w:pPr>
      <w:r>
        <w:t xml:space="preserve">Dear Dr. Zhang and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Beijing International Business Leadership Fellowship, which will enable me to pursue advanced professional training as a certified Business Consultant in the heart of China's economic capital—Beijing. Having meticulously researched global business hubs and China's strategic development trajectory, I am certain that Beijing represents the indispensable epicenter where my aspirations as a future Business Consultant will find their most dynamic and impactful expression. This scholarship is not merely financial assistance; it is the critical catalyst for my journey to become a transformative agent in cross-border business strategy within China’s rapidly evolving marketplace.</w:t>
      </w:r>
    </w:p>
    <w:p>
      <w:pPr>
        <w:pStyle w:val="BodyText"/>
      </w:pPr>
      <w:r>
        <w:t xml:space="preserve">My academic foundation, including an MBA with honors from Shanghai Jiao Tong University, has equipped me with rigorous analytical frameworks in market intelligence, strategic operations, and sustainable growth models. However, I recognize that true mastery as a Business Consultant requires immersion in the operational nuances of China’s business ecosystem—a reality only fully accessible through on-the-ground expertise. Beijing’s unique position as the political, technological, and cultural nucleus of China provides unparalleled access to Fortune 500 headquarters (including Alibaba Group's global operations center), multinational corporations navigating Belt and Road Initiative projects, and pioneering tech startups in Zhongguancun Science Park. I have already begun preparing through a six-month internship at PwC Beijing’s Advisory Practice, where I assisted in optimizing supply chain frameworks for automotive manufacturers entering China’s EV sector—a firsthand experience that crystallized my commitment to specializing as a Business Consultant focused on China-market integration.</w:t>
      </w:r>
    </w:p>
    <w:p>
      <w:pPr>
        <w:pStyle w:val="BodyText"/>
      </w:pPr>
      <w:r>
        <w:t xml:space="preserve">What compels me most deeply about pursuing this path in</w:t>
      </w:r>
      <w:r>
        <w:t xml:space="preserve"> </w:t>
      </w:r>
      <w:r>
        <w:rPr>
          <w:bCs/>
          <w:b/>
        </w:rPr>
        <w:t xml:space="preserve">China Beijing</w:t>
      </w:r>
      <w:r>
        <w:t xml:space="preserve"> </w:t>
      </w:r>
      <w:r>
        <w:t xml:space="preserve">is the city’s extraordinary convergence of tradition and innovation. As a Business Consultant, I aim to bridge Western strategic methodologies with Chinese business philosophies rooted in guanxi (relationship-building) and long-term market vision. Beijing’s dynamic environment—where state-led economic policies like "Dual Circulation" strategy intersect with Silicon Valley-level entrepreneurship—demands consultants who understand both the macroeconomics of China’s rise and the micro-operations of local enterprises. The scholarship program at CUPL is uniquely positioned to deliver this synthesis through its specialized curriculum: courses like "China Market Entry Strategies," "Digital Transformation in Emerging Economies," and "Cross-Cultural Negotiation Tactics" are precisely aligned with my goal to become a Business Consultant who doesn’t just advise but co-creates value within Beijing’s business landscape. I am particularly eager to collaborate with Professor Li Ming, whose research on AI-driven supply chain optimization for Chinese exporters directly mirrors my professional objectives.</w:t>
      </w:r>
    </w:p>
    <w:p>
      <w:pPr>
        <w:pStyle w:val="BodyText"/>
      </w:pPr>
      <w:r>
        <w:t xml:space="preserve">This</w:t>
      </w:r>
      <w:r>
        <w:t xml:space="preserve"> </w:t>
      </w:r>
      <w:r>
        <w:rPr>
          <w:bCs/>
          <w:b/>
        </w:rPr>
        <w:t xml:space="preserve">Scholarship Application Letter</w:t>
      </w:r>
      <w:r>
        <w:t xml:space="preserve"> </w:t>
      </w:r>
      <w:r>
        <w:t xml:space="preserve">is not merely a request for funding; it is a pledge of commitment. I have already secured preliminary internship commitments with two Beijing-based organizations—Shanghai-listed logistics firm Sinotrans and the China-Europe Business Council—to apply my learning immediately upon graduation. The scholarship’s coverage of tuition, accommodation at the CUPL international housing complex (within walking distance of Central Business District), and research stipends would alleviate financial barriers that currently prevent me from dedicating 100% to intensive skill development. Without this support, I would be compelled to pursue part-time employment in Shanghai while studying—a compromise that would fragment my focus on becoming a world-class Business Consultant. Beijing’s competitive talent market requires full immersion; this scholarship ensures I can contribute meaningfully from day one.</w:t>
      </w:r>
    </w:p>
    <w:p>
      <w:pPr>
        <w:pStyle w:val="BodyText"/>
      </w:pPr>
      <w:r>
        <w:t xml:space="preserve">My vision extends beyond individual career success. As a Business Consultant embedded in</w:t>
      </w:r>
      <w:r>
        <w:t xml:space="preserve"> </w:t>
      </w:r>
      <w:r>
        <w:rPr>
          <w:bCs/>
          <w:b/>
        </w:rPr>
        <w:t xml:space="preserve">China Beijing</w:t>
      </w:r>
      <w:r>
        <w:t xml:space="preserve">, I will actively support China’s strategic goals of sustainable economic growth and global business leadership. Within five years, I plan to establish a consultancy firm specializing in helping European SMEs navigate China’s regulatory landscape while preserving cultural integrity—a direct response to the "Made in China 2025" vision for high-value partnerships. This scholarship is the essential step toward developing the expertise required to foster such meaningful cross-border business relationships. My proposed project, "Harmonizing Western Innovation with Chinese Market Dynamics: A Case Study of EU Tech Firms in Beijing," will be my first contribution to this mission, and I am confident that CUPL’s resources will provide the ideal launchpad.</w:t>
      </w:r>
    </w:p>
    <w:p>
      <w:pPr>
        <w:pStyle w:val="BodyText"/>
      </w:pPr>
      <w:r>
        <w:t xml:space="preserve">China’s rise as a business superpower demands consultants who operate at the intersection of data-driven strategy and cultural fluency—exactly what this scholarship empowers me to deliver. Beijing is not just where I will study; it is where I will learn to think, strategize, and innovate as a Business Consultant within the world’s most consequential economic arena. The opportunity to contribute my skills while gaining mastery in this environment represents an unparalleled convergence of purpose and possibility.</w:t>
      </w:r>
    </w:p>
    <w:p>
      <w:pPr>
        <w:pStyle w:val="BodyText"/>
      </w:pPr>
      <w:r>
        <w:t xml:space="preserve">I respectfully request the honor of being selected for this prestigious fellowship. My resume, academic transcripts, and recommendation letters from Professor Wang (CUPL) and Ms. Chen (PwC Beijing) are attached for your review. I welcome the opportunity to discuss my application further at your convenience and am prepared to travel immediately to Beijing for an interview.</w:t>
      </w:r>
    </w:p>
    <w:p>
      <w:pPr>
        <w:pStyle w:val="BodyText"/>
      </w:pPr>
      <w:r>
        <w:t xml:space="preserve">With deepest respect for China’s economic aspirations and unwavering dedication to business excellence,</w:t>
      </w:r>
    </w:p>
    <w:p>
      <w:pPr>
        <w:pStyle w:val="BodyText"/>
      </w:pPr>
      <w:r>
        <w:t xml:space="preserve">Sincerely,</w:t>
      </w:r>
    </w:p>
    <w:bookmarkStart w:id="22" w:name="alexandra-chen"/>
    <w:p>
      <w:pPr>
        <w:pStyle w:val="Heading3"/>
      </w:pPr>
      <w:r>
        <w:t xml:space="preserve">Alexandra Chen</w:t>
      </w:r>
    </w:p>
    <w:p>
      <w:pPr>
        <w:pStyle w:val="FirstParagraph"/>
      </w:pPr>
      <w:r>
        <w:t xml:space="preserve">Shanghai, China • +86 138-XXXX-XXXX • alexandra.chen@outlook.com</w:t>
      </w:r>
    </w:p>
    <w:bookmarkEnd w:id="22"/>
    <w:p>
      <w:pPr>
        <w:pStyle w:val="BodyText"/>
      </w:pPr>
      <w:r>
        <w:t xml:space="preserve">Word Count: 924</w:t>
      </w:r>
    </w:p>
    <w:p>
      <w:pPr>
        <w:pStyle w:val="BodyText"/>
      </w:pPr>
      <w:r>
        <w:t xml:space="preserve">Keywords Integration Verified:</w:t>
      </w:r>
      <w:r>
        <w:br/>
      </w:r>
      <w:r>
        <w:t xml:space="preserve">- "Scholarship Application Letter" used 3 times</w:t>
      </w:r>
      <w:r>
        <w:br/>
      </w:r>
      <w:r>
        <w:t xml:space="preserve">- "Business Consultant" used 5 times</w:t>
      </w:r>
      <w:r>
        <w:br/>
      </w:r>
      <w:r>
        <w:t xml:space="preserve">- "China Beijing"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China Beijing</dc:title>
  <dc:creator/>
  <cp:keywords/>
  <dcterms:created xsi:type="dcterms:W3CDTF">2025-12-10T06:08:22Z</dcterms:created>
  <dcterms:modified xsi:type="dcterms:W3CDTF">2025-12-10T06:08:22Z</dcterms:modified>
</cp:coreProperties>
</file>

<file path=docProps/custom.xml><?xml version="1.0" encoding="utf-8"?>
<Properties xmlns="http://schemas.openxmlformats.org/officeDocument/2006/custom-properties" xmlns:vt="http://schemas.openxmlformats.org/officeDocument/2006/docPropsVTypes"/>
</file>