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Pathway</w:t>
      </w:r>
      <w:r>
        <w:t xml:space="preserve"> </w:t>
      </w:r>
      <w:r>
        <w:t xml:space="preserve">in</w:t>
      </w:r>
      <w:r>
        <w:t xml:space="preserve"> </w:t>
      </w:r>
      <w:r>
        <w:t xml:space="preserve">London</w:t>
      </w:r>
    </w:p>
    <w:bookmarkStart w:id="21" w:name="X2b086bd615f86f563f53e5efd9618cfea552f15"/>
    <w:p>
      <w:pPr>
        <w:pStyle w:val="Heading1"/>
      </w:pPr>
      <w:r>
        <w:t xml:space="preserve">Scholarship Application Letter for Business Consultant Development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Leading Business Education Institute</w:t>
      </w:r>
      <w:r>
        <w:br/>
      </w:r>
      <w:r>
        <w:t xml:space="preserve">123 Regent Street</w:t>
      </w:r>
      <w:r>
        <w:br/>
      </w:r>
      <w:r>
        <w:t xml:space="preserve">London W1B 5DL</w:t>
      </w:r>
      <w:r>
        <w:br/>
      </w:r>
      <w:r>
        <w:t xml:space="preserve">United Kingdom</w:t>
      </w:r>
    </w:p>
    <w:bookmarkStart w:id="20" w:name="X39f1211097168fee700ed3f0551f5459a5e5a8d"/>
    <w:p>
      <w:pPr>
        <w:pStyle w:val="Heading2"/>
      </w:pPr>
      <w:r>
        <w:t xml:space="preserve">Subject: Application for Business Consultant Development Scholarship in the United Kingdom London</w:t>
      </w:r>
    </w:p>
    <w:p>
      <w:pPr>
        <w:pStyle w:val="FirstParagraph"/>
      </w:pPr>
      <w:r>
        <w:t xml:space="preserve">To the Esteemed Scholarship Committee,</w:t>
      </w:r>
    </w:p>
    <w:p>
      <w:pPr>
        <w:pStyle w:val="BodyText"/>
      </w:pPr>
      <w:r>
        <w:t xml:space="preserve">I am writing with profound enthusiasm to submit my application for the prestigious Business Consultant Development Scholarship, a transformative opportunity designed to cultivate elite talent within the dynamic business landscape of</w:t>
      </w:r>
      <w:r>
        <w:t xml:space="preserve"> </w:t>
      </w:r>
      <w:r>
        <w:rPr>
          <w:bCs/>
          <w:b/>
        </w:rPr>
        <w:t xml:space="preserve">United Kingdom London</w:t>
      </w:r>
      <w:r>
        <w:t xml:space="preserve">. As a dedicated professional committed to advancing strategic consultancy services in one of the world's most influential financial and commercial hubs, I believe this scholarship represents the critical catalyst needed to elevate my expertise and contribute meaningfully to London's evolving economic ecosystem. This</w:t>
      </w:r>
      <w:r>
        <w:t xml:space="preserve"> </w:t>
      </w:r>
      <w:r>
        <w:rPr>
          <w:bCs/>
          <w:b/>
        </w:rPr>
        <w:t xml:space="preserve">Scholarship Application Letter</w:t>
      </w:r>
      <w:r>
        <w:t xml:space="preserve"> </w:t>
      </w:r>
      <w:r>
        <w:t xml:space="preserve">outlines my qualifications, vision for leveraging this opportunity within</w:t>
      </w:r>
      <w:r>
        <w:t xml:space="preserve"> </w:t>
      </w:r>
      <w:r>
        <w:rPr>
          <w:bCs/>
          <w:b/>
        </w:rPr>
        <w:t xml:space="preserve">London</w:t>
      </w:r>
      <w:r>
        <w:t xml:space="preserve">'s unique business context, and my unwavering commitment to becoming a transformative</w:t>
      </w:r>
      <w:r>
        <w:t xml:space="preserve"> </w:t>
      </w:r>
      <w:r>
        <w:rPr>
          <w:bCs/>
          <w:b/>
        </w:rPr>
        <w:t xml:space="preserve">Business Consultant</w:t>
      </w:r>
      <w:r>
        <w:t xml:space="preserve">.</w:t>
      </w:r>
    </w:p>
    <w:p>
      <w:pPr>
        <w:pStyle w:val="BodyText"/>
      </w:pPr>
      <w:r>
        <w:t xml:space="preserve">The decision to pursue advanced consultancy training in the heart of London stems from an intimate understanding of the city's position as a global nexus for commerce, innovation, and international trade. Having navigated complex business challenges across diverse sectors in the UK capital over five years – including strategic restructuring for SMEs navigating post-Brexit regulatory landscapes and optimizing digital transformation roadmaps for multinational enterprises headquartered in Canary Wharf – I have witnessed firsthand the critical need for consultants possessing both deep analytical acumen and nuanced cultural intelligence. London's unique ecosystem, where historic financial institutions coexist with cutting-edge tech startups within a multicultural framework, demands consultants who can translate global best practices into actionable local strategies. This scholarship is not merely an educational opportunity; it is the essential bridge between my current capabilities and the advanced expertise required to thrive in this specific environment.</w:t>
      </w:r>
    </w:p>
    <w:p>
      <w:pPr>
        <w:pStyle w:val="BodyText"/>
      </w:pPr>
      <w:r>
        <w:t xml:space="preserve">My academic foundation includes a First-Class Honours Degree in Business Management from the University of Manchester, complemented by professional certifications including Certified Management Consultant (CMC) and a Postgraduate Diploma in Strategic Leadership from Cass Business School. My practical experience as an Associate Consultant at Deloitte UK, where I led projects for clients ranging from FinTech disruptors to legacy manufacturing firms facing digital disruption, has equipped me with robust skills in data-driven decision making, stakeholder management, and cross-cultural negotiation – all vital competencies for success as a</w:t>
      </w:r>
      <w:r>
        <w:t xml:space="preserve"> </w:t>
      </w:r>
      <w:r>
        <w:rPr>
          <w:bCs/>
          <w:b/>
        </w:rPr>
        <w:t xml:space="preserve">Business Consultant</w:t>
      </w:r>
      <w:r>
        <w:t xml:space="preserve"> </w:t>
      </w:r>
      <w:r>
        <w:t xml:space="preserve">operating within the intricate framework of</w:t>
      </w:r>
      <w:r>
        <w:t xml:space="preserve"> </w:t>
      </w:r>
      <w:r>
        <w:rPr>
          <w:bCs/>
          <w:b/>
        </w:rPr>
        <w:t xml:space="preserve">United Kingdom London</w:t>
      </w:r>
      <w:r>
        <w:t xml:space="preserve">. I have consistently delivered measurable value: reducing client operational costs by an average of 18% through supply chain optimization and increasing market penetration for two key clients in the sustainable finance sector by developing tailored entry strategies for the London market.</w:t>
      </w:r>
    </w:p>
    <w:p>
      <w:pPr>
        <w:pStyle w:val="BodyText"/>
      </w:pPr>
      <w:r>
        <w:t xml:space="preserve">This scholarship represents a pivotal investment in addressing a critical gap I've identified within London's consultancy sector. While numerous programs exist, few integrate the specific demands of operating within the UK's complex regulatory environment and London's unique cultural business dynamics. The proposed curriculum – emphasizing advanced data analytics for UK market intelligence, ethical consulting frameworks within the context of GDPR and UK Corporate Governance Code, and immersive work placements with leading London-based consultancies – aligns precisely with my professional trajectory. I intend to utilize this scholarship not only to deepen my technical expertise but also to develop specialized knowledge in key growth sectors for London: sustainable finance (particularly ESG integration), tech-driven transformation in traditional sectors, and cross-border trade facilitation post-Brexit. My goal is to establish a boutique consultancy firm focused on empowering London-based SMEs to navigate global opportunities while maintaining strong local community ties.</w:t>
      </w:r>
    </w:p>
    <w:p>
      <w:pPr>
        <w:pStyle w:val="BodyText"/>
      </w:pPr>
      <w:r>
        <w:t xml:space="preserve">The significance of undertaking this development within</w:t>
      </w:r>
      <w:r>
        <w:t xml:space="preserve"> </w:t>
      </w:r>
      <w:r>
        <w:rPr>
          <w:bCs/>
          <w:b/>
        </w:rPr>
        <w:t xml:space="preserve">United Kingdom London</w:t>
      </w:r>
      <w:r>
        <w:t xml:space="preserve"> </w:t>
      </w:r>
      <w:r>
        <w:t xml:space="preserve">cannot be overstated. The city's unparalleled access to diverse talent pools, cutting-edge research institutions like the London School of Economics and Imperial College Business School, and its position as a magnet for global investment create an unparalleled learning environment. Training here ensures my methodology remains deeply rooted in the realities of the market I intend to serve. Furthermore, London's status as a global leader in financial innovation provides direct exposure to pioneering business models that will shape future consultancy practice. The scholarship’s focus on practical application within this specific ecosystem – including potential partnerships with organizations like the British Chambers of Commerce and London Business School – is precisely what will differentiate my approach from generic consultancy training.</w:t>
      </w:r>
    </w:p>
    <w:p>
      <w:pPr>
        <w:pStyle w:val="BodyText"/>
      </w:pPr>
      <w:r>
        <w:t xml:space="preserve">I am acutely aware that this Scholarship Application Letter must reflect not only my capabilities but also my commitment to reciprocating the investment made in me. I pledge to actively contribute to the scholarship community through knowledge sharing with peers, participating in public seminars on London business trends, and establishing mentorship programs for future students within the UK consultancy sector. Upon completion of this program, I will leverage my enhanced expertise to directly address critical challenges facing London businesses: fostering resilience among SMEs in a volatile economic climate, promoting sustainable growth practices aligned with UK government targets (such as Net Zero 2050), and strengthening London's position as a global leader in ethical business consultancy. My long-term vision includes collaborating with the UK Government’s Department for Business and Trade on initiatives to support small businesses accessing international markets from London.</w:t>
      </w:r>
    </w:p>
    <w:p>
      <w:pPr>
        <w:pStyle w:val="BodyText"/>
      </w:pPr>
      <w:r>
        <w:t xml:space="preserve">In conclusion, I am more than prepared to embrace the rigorous demands of this scholarship program. My proven track record in London's competitive business environment, coupled with my clear strategic vision for applying advanced consultancy skills within the UK context, positions me as an ideal candidate. This Scholarship Application Letter is not merely a request; it is a commitment to becoming an asset to the</w:t>
      </w:r>
      <w:r>
        <w:t xml:space="preserve"> </w:t>
      </w:r>
      <w:r>
        <w:rPr>
          <w:bCs/>
          <w:b/>
        </w:rPr>
        <w:t xml:space="preserve">United Kingdom London</w:t>
      </w:r>
      <w:r>
        <w:t xml:space="preserve"> </w:t>
      </w:r>
      <w:r>
        <w:t xml:space="preserve">business community. I am eager to contribute my passion, analytical rigor, and deep understanding of London's unique commercial landscape to this prestigious program and ultimately, to elevate the standard of strategic consulting services available across the city.</w:t>
      </w:r>
    </w:p>
    <w:p>
      <w:pPr>
        <w:pStyle w:val="BodyText"/>
      </w:pPr>
      <w:r>
        <w:t xml:space="preserve">Thank you for considering my application. I welcome the opportunity to discuss how my goals align with your scholarship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requirement for comprehensive coverage of the Scholarship Application Letter, Business Consultant role, and United Kingdom London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Pathway in London</dc:title>
  <dc:creator/>
  <dc:language>en</dc:language>
  <cp:keywords/>
  <dcterms:created xsi:type="dcterms:W3CDTF">2025-12-10T11:42:01Z</dcterms:created>
  <dcterms:modified xsi:type="dcterms:W3CDTF">2025-12-10T11:42:01Z</dcterms:modified>
</cp:coreProperties>
</file>

<file path=docProps/custom.xml><?xml version="1.0" encoding="utf-8"?>
<Properties xmlns="http://schemas.openxmlformats.org/officeDocument/2006/custom-properties" xmlns:vt="http://schemas.openxmlformats.org/officeDocument/2006/docPropsVTypes"/>
</file>