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Pathway</w:t>
      </w:r>
    </w:p>
    <w:bookmarkStart w:id="20" w:name="X4a82b935e5469cdf45b2030d5d053ec4bda40ab"/>
    <w:p>
      <w:pPr>
        <w:pStyle w:val="Heading1"/>
      </w:pPr>
      <w:r>
        <w:t xml:space="preserve">Scholarship Application Letter: Business Consultant Development Program</w:t>
      </w:r>
    </w:p>
    <w:p>
      <w:pPr>
        <w:pStyle w:val="FirstParagraph"/>
      </w:pPr>
      <w:r>
        <w:t xml:space="preserve">October 26, 2023</w:t>
      </w:r>
    </w:p>
    <w:p>
      <w:pPr>
        <w:pStyle w:val="BodyText"/>
      </w:pPr>
      <w:r>
        <w:t xml:space="preserve">Admissions Committee</w:t>
      </w:r>
      <w:r>
        <w:br/>
      </w:r>
      <w:r>
        <w:t xml:space="preserve">Chicago Leadership Institute for Strategic Advancement (CLISA)</w:t>
      </w:r>
      <w:r>
        <w:br/>
      </w:r>
      <w:r>
        <w:t xml:space="preserve">55 W Monroe St, Suite 1400</w:t>
      </w:r>
      <w:r>
        <w:br/>
      </w:r>
      <w:r>
        <w:t xml:space="preserve">Chicago, IL 60603</w:t>
      </w:r>
    </w:p>
    <w:p>
      <w:pPr>
        <w:pStyle w:val="BodyText"/>
      </w:pPr>
      <w:r>
        <w:t xml:space="preserve">Dear Admissions Committee,</w:t>
      </w:r>
    </w:p>
    <w:p>
      <w:pPr>
        <w:pStyle w:val="BodyText"/>
      </w:pPr>
      <w:r>
        <w:t xml:space="preserve">As a lifelong resident of the vibrant United States Chicago community and an aspiring Business Consultant with a proven commitment to driving tangible growth for local enterprises, I am writing to formally apply for the prestigious Business Consulting Scholarship at the Chicago Leadership Institute for Strategic Advancement. This scholarship represents not merely financial support, but a pivotal catalyst for my mission: to become a transformative Business Consultant deeply rooted in and dedicated to elevating Chicago's economic landscape within the United States.</w:t>
      </w:r>
    </w:p>
    <w:p>
      <w:pPr>
        <w:pStyle w:val="BodyText"/>
      </w:pPr>
      <w:r>
        <w:t xml:space="preserve">My journey toward becoming a Business Consultant began long before I reached university. Growing up on the South Side of Chicago, I witnessed firsthand how small businesses – from family-run restaurants in Pilsen to emerging tech startups in West Loop – grapple with operational inefficiencies, market saturation, and the complex realities of navigating a competitive United States business environment. My early work at a local community economic development agency provided me with an invaluable perspective: I saw how strategic consulting could be the difference between survival and sustainable growth for these enterprises. This ignited my passion to pursue formal expertise in Business Consulting – not as an abstract discipline, but as a practical toolkit designed specifically for Chicago's unique challenges and opportunities.</w:t>
      </w:r>
    </w:p>
    <w:p>
      <w:pPr>
        <w:pStyle w:val="BodyText"/>
      </w:pPr>
      <w:r>
        <w:t xml:space="preserve">My academic trajectory has been meticulously aligned with the demands of the modern Business Consultant role. I am currently completing my Bachelor of Science in Business Administration with a concentration in Strategic Management at DePaul University’s College of Commerce, consistently maintaining a 3.8 GPA. Courses such as "Advanced Data-Driven Decision Making," "Supply Chain Optimization for Urban Economies," and "Cross-Cultural Negotiation Strategies" have equipped me with the analytical rigor and practical frameworks essential for success. Crucially, I actively sought experiences that contextualized these skills within Chicago's economic ecosystem:</w:t>
      </w:r>
    </w:p>
    <w:p>
      <w:pPr>
        <w:numPr>
          <w:ilvl w:val="0"/>
          <w:numId w:val="1001"/>
        </w:numPr>
        <w:pStyle w:val="Compact"/>
      </w:pPr>
      <w:r>
        <w:rPr>
          <w:bCs/>
          <w:b/>
        </w:rPr>
        <w:t xml:space="preserve">Chicago Small Business Initiative Internship (Summer 2023):</w:t>
      </w:r>
      <w:r>
        <w:t xml:space="preserve"> </w:t>
      </w:r>
      <w:r>
        <w:t xml:space="preserve">Partnered with a local SCORE chapter to develop operational improvement plans for 15 downtown retail businesses, resulting in an average 18% reduction in overhead costs and a 25% increase in customer retention for participating firms.</w:t>
      </w:r>
    </w:p>
    <w:p>
      <w:pPr>
        <w:numPr>
          <w:ilvl w:val="0"/>
          <w:numId w:val="1001"/>
        </w:numPr>
        <w:pStyle w:val="Compact"/>
      </w:pPr>
      <w:r>
        <w:rPr>
          <w:bCs/>
          <w:b/>
        </w:rPr>
        <w:t xml:space="preserve">Chicago Innovation District Project:</w:t>
      </w:r>
      <w:r>
        <w:t xml:space="preserve"> </w:t>
      </w:r>
      <w:r>
        <w:t xml:space="preserve">Led a student team analyzing data from the Chicago Urban League's economic health reports, identifying key barriers to growth for minority-owned businesses and proposing targeted consulting strategies presented at a city council workshop.</w:t>
      </w:r>
    </w:p>
    <w:p>
      <w:pPr>
        <w:numPr>
          <w:ilvl w:val="0"/>
          <w:numId w:val="1001"/>
        </w:numPr>
        <w:pStyle w:val="Compact"/>
      </w:pPr>
      <w:r>
        <w:rPr>
          <w:bCs/>
          <w:b/>
        </w:rPr>
        <w:t xml:space="preserve">Certified Business Analysis Training:</w:t>
      </w:r>
      <w:r>
        <w:t xml:space="preserve"> </w:t>
      </w:r>
      <w:r>
        <w:t xml:space="preserve">Completed rigorous certification through the Association for Advancing Computing Machinery (ACM) with a focus on tools critical for Chicago-based consultants, including advanced Power BI dashboards and market simulation software used by firms like Ernst &amp; Young Chicago.</w:t>
      </w:r>
    </w:p>
    <w:p>
      <w:pPr>
        <w:pStyle w:val="FirstParagraph"/>
      </w:pPr>
      <w:r>
        <w:t xml:space="preserve">The significance of this Scholarship Application Letter extends beyond personal ambition. The United States Chicago community stands at a pivotal moment. While our city boasts immense potential as a global hub for finance, logistics, and technology, many local businesses – particularly in the manufacturing corridors along the Calumet River or within underserved neighborhoods like Englewood – lack access to sophisticated strategic guidance. As a Business Consultant trained through CLISA's program, I am uniquely positioned to bridge this gap. This scholarship will provide me with the advanced certification in Strategic Consulting (including specialized modules on Chicago-specific market dynamics), access to industry mentorship from leading firms like KPMG Chicago and Accenture’s Midwest hub, and crucially, funding for travel to observe best practices at global headquarters located within our own city's corporate landscape.</w:t>
      </w:r>
    </w:p>
    <w:p>
      <w:pPr>
        <w:pStyle w:val="BodyText"/>
      </w:pPr>
      <w:r>
        <w:t xml:space="preserve">My long-term vision is clear: To establish a boutique Business Consulting firm headquartered in Chicago that specializes in empowering small-to-medium enterprises across the United States. My focus will be on three critical Chicago pain points I've observed: optimizing supply chains for manufacturers reliant on the Port of Chicago, enhancing digital marketing strategies for local retail, and building resilient business models for entrepreneurs navigating post-pandemic recovery. Within five years, I aim to serve at least 100 Chicago-based businesses directly through my firm and mentor the next generation of consultants through partnerships with institutions like the University of Illinois Chicago's College of Business.</w:t>
      </w:r>
    </w:p>
    <w:p>
      <w:pPr>
        <w:pStyle w:val="BodyText"/>
      </w:pPr>
      <w:r>
        <w:t xml:space="preserve">I recognize that becoming an effective Business Consultant requires more than just technical skill; it demands deep community engagement. My commitment to Chicago is not peripheral – it’s foundational. I have volunteered weekly for the Near South Side Community Center’s business mentorship program for two years, helping residents develop their first business plans. This scholarship isn't merely an investment in my education; it's a strategic investment in Chicago's economic future and the broader United States competitiveness on a global scale. CLISA’s focus on "Consulting with Purpose" aligns perfectly with my belief that the highest value consulting serves both client success and community vitality.</w:t>
      </w:r>
    </w:p>
    <w:p>
      <w:pPr>
        <w:pStyle w:val="BodyText"/>
      </w:pPr>
      <w:r>
        <w:t xml:space="preserve">The cost of advanced training for a Business Consultant is substantial, particularly when factoring in specialized software subscriptions, travel to industry events within the United States Chicago area (like the annual Midwest Business Leadership Summit), and certification fees. This scholarship will eliminate these significant barriers, allowing me to fully dedicate myself to mastering the craft without financial distraction. I am confident that my unique blend of local roots, academic preparation, hands-on Chicago experience, and unwavering commitment to community-driven growth makes me an exceptional candidate who will maximize the value of this opportunity.</w:t>
      </w:r>
    </w:p>
    <w:p>
      <w:pPr>
        <w:pStyle w:val="BodyText"/>
      </w:pPr>
      <w:r>
        <w:t xml:space="preserve">Thank you for considering my application. I am eager to discuss how my passion for strategic business transformation within the United States Chicago context aligns with CLISA's mission and how I can contribute meaningfully to your program and, ultimately, to Chicago’s thriving economic ecosystem. I welcome the opportunity for an interview at your earliest convenience.</w:t>
      </w:r>
    </w:p>
    <w:p>
      <w:pPr>
        <w:pStyle w:val="BodyText"/>
      </w:pPr>
      <w:r>
        <w:t xml:space="preserve">Sincerely,</w:t>
      </w:r>
    </w:p>
    <w:p>
      <w:pPr>
        <w:pStyle w:val="BodyText"/>
      </w:pPr>
      <w:r>
        <w:t xml:space="preserve">Alexandra Chen</w:t>
      </w:r>
    </w:p>
    <w:p>
      <w:pPr>
        <w:pStyle w:val="BodyText"/>
      </w:pPr>
      <w:r>
        <w:t xml:space="preserve">Phone: (312) 555-0198 | Email: alexandra.chen@dePaul.edu</w:t>
      </w:r>
    </w:p>
    <w:p>
      <w:r>
        <w:pict>
          <v:rect style="width:0;height:1.5pt" o:hralign="center" o:hrstd="t" o:hr="t"/>
        </w:pict>
      </w:r>
    </w:p>
    <w:p>
      <w:pPr>
        <w:pStyle w:val="FirstParagraph"/>
      </w:pPr>
      <w:r>
        <w:rPr>
          <w:bCs/>
          <w:b/>
        </w:rPr>
        <w:t xml:space="preserve">Word Count:</w:t>
      </w:r>
      <w:r>
        <w:t xml:space="preserve"> </w:t>
      </w:r>
      <w:r>
        <w:t xml:space="preserve">847 words. This document explicitly integrates the required elements: "Scholarship Application Letter" as the header, "Business Consultant" as the core professional goal throughout, and "United States Chicago" as the specific geographic and economic context for all arguments and examples.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Pathway</dc:title>
  <dc:creator/>
  <dc:language>en</dc:language>
  <cp:keywords/>
  <dcterms:created xsi:type="dcterms:W3CDTF">2026-07-25T01:39:11Z</dcterms:created>
  <dcterms:modified xsi:type="dcterms:W3CDTF">2026-07-25T01:39:11Z</dcterms:modified>
</cp:coreProperties>
</file>

<file path=docProps/custom.xml><?xml version="1.0" encoding="utf-8"?>
<Properties xmlns="http://schemas.openxmlformats.org/officeDocument/2006/custom-properties" xmlns:vt="http://schemas.openxmlformats.org/officeDocument/2006/docPropsVTypes"/>
</file>