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Melbourne Institute of TAFE</w:t>
      </w:r>
      <w:r>
        <w:br/>
      </w:r>
      <w:r>
        <w:t xml:space="preserve">190 Queen Street, Melbourne VIC 3000</w:t>
      </w:r>
    </w:p>
    <w:bookmarkStart w:id="20" w:name="X0b068b18a715fbc8f50b6d99b641715760e6275"/>
    <w:p>
      <w:pPr>
        <w:pStyle w:val="Heading2"/>
      </w:pPr>
      <w:r>
        <w:t xml:space="preserve">Subject: Scholarship Application for Advanced Carpentry Training in Australia Melbourne</w:t>
      </w:r>
    </w:p>
    <w:p>
      <w:pPr>
        <w:pStyle w:val="FirstParagraph"/>
      </w:pPr>
      <w:r>
        <w:t xml:space="preserve">Dear Scholarship Committee,</w:t>
      </w:r>
    </w:p>
    <w:p>
      <w:pPr>
        <w:pStyle w:val="BodyText"/>
      </w:pPr>
      <w:r>
        <w:t xml:space="preserve">It is with profound enthusiasm and deep respect for the craft of woodworking that I submit this Scholarship Application Letter, seeking financial support to pursue advanced carpentry training at your esteemed institution in Australia Melbourne. As an experienced Carpenter with a decade of hands-on expertise across diverse construction environments, I have witnessed firsthand how specialized skills transform raw materials into functional artistry that shapes our communities. This scholarship represents not merely financial assistance, but an investment in my commitment to elevate the carpentry profession within Australia's dynamic building landscape.</w:t>
      </w:r>
    </w:p>
    <w:p>
      <w:pPr>
        <w:pStyle w:val="BodyText"/>
      </w:pPr>
      <w:r>
        <w:t xml:space="preserve">My journey as a Carpenter began in my hometown of Guadalajara, Mexico, where I apprenticed under master craftsmen learning traditional joinery techniques while adapting to modern construction demands. Over ten years, I've contributed to over 50 projects spanning residential renovations, commercial builds, and heritage restoration—including the meticulous preservation of 19th-century colonial architecture in my region. However, Australia Melbourne's unique architectural tapestry—where Victorian-era elegance meets contemporary innovation—has always captivated me as the ideal environment to refine my craft. The city’s iconic laneways with their timber-framed structures, combined with its booming sustainable housing sector, offers a living laboratory for mastering advanced carpentry in a way I cannot access in my current context.</w:t>
      </w:r>
    </w:p>
    <w:p>
      <w:pPr>
        <w:pStyle w:val="BodyText"/>
      </w:pPr>
      <w:r>
        <w:t xml:space="preserve">What specifically draws me to Melbourne is its unparalleled reputation for excellence in craftsmanship and sustainable building practices. The city’s leadership in projects like the $1 billion Victorian Government's affordable housing initiative—where precision carpentry ensures both structural integrity and environmental responsibility—resonates deeply with my professional ethos. I have followed how Melbourne-based Carpenter unions collaborate with architectural firms to integrate traditional skills with digital design tools, creating solutions that balance heritage conservation with modern living needs. This synergy between old-world craftsmanship and cutting-edge innovation is precisely the environment where I seek to grow as a Carpenter.</w:t>
      </w:r>
    </w:p>
    <w:p>
      <w:pPr>
        <w:pStyle w:val="BodyText"/>
      </w:pPr>
      <w:r>
        <w:t xml:space="preserve">My decision to pursue advanced training through Melbourne Institute of TAFE stems from a clear vision for contribution. Upon completion of the Advanced Certificate IV in Carpentry, I plan to establish "TimberCraft Solutions," an enterprise focused on sustainable restoration of Melbourne's historic buildings while training apprentices from disadvantaged backgrounds. This aligns perfectly with Australia's National Skills Strategy 2050, which emphasizes skilled trades as drivers of economic growth and social inclusion. In a nation grappling with housing shortages and climate challenges, carpenters like myself are not just builders—they are essential to creating resilient communities.</w:t>
      </w:r>
    </w:p>
    <w:p>
      <w:pPr>
        <w:pStyle w:val="BodyText"/>
      </w:pPr>
      <w:r>
        <w:t xml:space="preserve">The financial barrier to accessing this transformative training is significant. As an international applicant without local family support networks, the $15,000 tuition for the program represents a substantial obstacle despite my prior savings. This Scholarship Application Letter is therefore a plea for partnership: with your support, I can redirect funds that would otherwise be spent on living expenses toward intensive hands-on learning at your state-of-the-art facilities. Your investment would yield measurable returns through my immediate contribution to Melbourne's building industry upon completion—a 12-month internship with a leading heritage restoration firm has already been secured as part of the course requirements.</w:t>
      </w:r>
    </w:p>
    <w:p>
      <w:pPr>
        <w:pStyle w:val="BodyText"/>
      </w:pPr>
      <w:r>
        <w:t xml:space="preserve">My professional background demonstrates both technical capability and community commitment that position me to maximize this opportunity. I've led teams in implementing energy-efficient framing systems that reduced material waste by 35% on a public housing project, while mentoring six junior tradespeople who now hold full-time positions. I maintain certification in OHS compliance, sustainable timber sourcing (FSC accredited), and CAD drafting—skills directly applicable to Melbourne's evolving market. Crucially, I understand that being a Carpenter transcends technical proficiency; it requires cultural sensitivity when working on Indigenous heritage sites or multicultural neighborhoods across Melbourne where timber craftsmanship shapes community identity.</w:t>
      </w:r>
    </w:p>
    <w:p>
      <w:pPr>
        <w:pStyle w:val="BodyText"/>
      </w:pPr>
      <w:r>
        <w:t xml:space="preserve">What truly sets me apart is my dedication to advancing the profession itself. I've initiated workshops for women in trade apprenticeships in Mexico, addressing gender disparities that persist globally. In Melbourne, I aim to partner with institutions like RMIT and the Australian Institute of Architects to develop culturally inclusive carpentry curricula—especially for First Nations communities whose traditional woodworking knowledge deserves recognition alongside modern techniques. This scholarship isn't just about my personal advancement; it's about becoming a catalyst for broader change in how Australia values its skilled tradespeople.</w:t>
      </w:r>
    </w:p>
    <w:p>
      <w:pPr>
        <w:pStyle w:val="BodyText"/>
      </w:pPr>
      <w:r>
        <w:t xml:space="preserve">I acknowledge that the path of a Carpenter demands humility, patience, and unwavering precision—qualities I've honed through years of working with timber as an extension of one's hands. In Australia Melbourne, where every project—from the soaring spires of Federation Square to the humblest suburban home—relies on exceptional carpentry skills, I am eager to contribute my passion. My vision for "TimberCraft Solutions" specifically targets underserved areas like Footscray and Richmond, where skilled Carpenter labor is scarce but community need is great.</w:t>
      </w:r>
    </w:p>
    <w:p>
      <w:pPr>
        <w:pStyle w:val="BodyText"/>
      </w:pPr>
      <w:r>
        <w:t xml:space="preserve">Finally, this Scholarship Application Letter represents more than an appeal for funds; it's a promise. A promise to honor the trust placed in me through rigorous academic achievement at Melbourne Institute of TAFE. A promise to pay forward my education by mentoring others and advancing sustainable practices across Australia Melbourne’s construction sector. And a promise that with your support, I will not just become a skilled Carpenter but an ambassador for the craft that shapes our shared environment.</w:t>
      </w:r>
    </w:p>
    <w:p>
      <w:pPr>
        <w:pStyle w:val="BodyText"/>
      </w:pPr>
      <w:r>
        <w:t xml:space="preserve">Thank you for considering this application. I have attached all required documentation including academic transcripts, work references from three Melbourne-based architectural firms where I've completed projects under supervision, and my detailed business plan for TimberCraft Solutions. I welcome the opportunity to discuss how my trajectory aligns with your mission to foster excellence in skilled trades through Australia Melbourne’s premier educational institutions.</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856</w:t>
      </w:r>
    </w:p>
    <w:p>
      <w:pPr>
        <w:pStyle w:val="BodyText"/>
      </w:pPr>
      <w:r>
        <w:t xml:space="preserve">"In the hands of a Carpenter, wood becomes history, artistry, and home."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2026-07-21T02:54:11Z</dcterms:created>
  <dcterms:modified xsi:type="dcterms:W3CDTF">2026-07-21T02:54:11Z</dcterms:modified>
</cp:coreProperties>
</file>

<file path=docProps/custom.xml><?xml version="1.0" encoding="utf-8"?>
<Properties xmlns="http://schemas.openxmlformats.org/officeDocument/2006/custom-properties" xmlns:vt="http://schemas.openxmlformats.org/officeDocument/2006/docPropsVTypes"/>
</file>