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the Master Craftsmanship Program in Carpentry, Medellín, Colombia</w:t>
      </w:r>
    </w:p>
    <w:bookmarkEnd w:id="20"/>
    <w:p>
      <w:pPr>
        <w:pStyle w:val="BodyText"/>
      </w:pPr>
      <w:r>
        <w:t xml:space="preserve">October 26, 2023</w:t>
      </w:r>
    </w:p>
    <w:p>
      <w:pPr>
        <w:pStyle w:val="BodyText"/>
      </w:pPr>
      <w:r>
        <w:t xml:space="preserve">Scholarship Committee</w:t>
      </w:r>
    </w:p>
    <w:p>
      <w:pPr>
        <w:pStyle w:val="BodyText"/>
      </w:pPr>
      <w:r>
        <w:t xml:space="preserve">Foundation for Sustainable Construction &amp; Community Development</w:t>
      </w:r>
    </w:p>
    <w:p>
      <w:pPr>
        <w:pStyle w:val="BodyText"/>
      </w:pPr>
      <w:r>
        <w:t xml:space="preserve">Medellín, Colombia</w:t>
      </w:r>
    </w:p>
    <w:bookmarkStart w:id="21" w:name="dear-esteemed-scholarship-committee"/>
    <w:p>
      <w:pPr>
        <w:pStyle w:val="Heading2"/>
      </w:pPr>
      <w:r>
        <w:t xml:space="preserve">Dear Esteemed Scholarship Committee,</w:t>
      </w:r>
    </w:p>
    <w:p>
      <w:pPr>
        <w:pStyle w:val="FirstParagraph"/>
      </w:pPr>
      <w:r>
        <w:t xml:space="preserve">With profound respect for the transformative power of skilled craftsmanship in our communities, I am writing to submit my formal</w:t>
      </w:r>
      <w:r>
        <w:t xml:space="preserve"> </w:t>
      </w:r>
      <w:r>
        <w:rPr>
          <w:bCs/>
          <w:b/>
        </w:rPr>
        <w:t xml:space="preserve">Scholarship Application Letter</w:t>
      </w:r>
      <w:r>
        <w:t xml:space="preserve"> </w:t>
      </w:r>
      <w:r>
        <w:t xml:space="preserve">for the Master Craftsmanship Program in Carpentry at your esteemed institution in Medellín, Colombia. As a dedicated young artisan from the vibrant neighborhood of Comuna 13, I have spent years observing how traditional carpentry skills can reshape urban landscapes while preserving cultural identity. My aspiration to become a master</w:t>
      </w:r>
      <w:r>
        <w:t xml:space="preserve"> </w:t>
      </w:r>
      <w:r>
        <w:rPr>
          <w:bCs/>
          <w:b/>
        </w:rPr>
        <w:t xml:space="preserve">Carpenter</w:t>
      </w:r>
      <w:r>
        <w:t xml:space="preserve"> </w:t>
      </w:r>
      <w:r>
        <w:t xml:space="preserve">is not merely a career choice but a commitment to healing and building the future of</w:t>
      </w:r>
      <w:r>
        <w:t xml:space="preserve"> </w:t>
      </w:r>
      <w:r>
        <w:rPr>
          <w:bCs/>
          <w:b/>
        </w:rPr>
        <w:t xml:space="preserve">Colombia Medellín</w:t>
      </w:r>
      <w:r>
        <w:t xml:space="preserve">.</w:t>
      </w:r>
    </w:p>
    <w:bookmarkEnd w:id="21"/>
    <w:bookmarkStart w:id="22" w:name="rooted-in-community-driven-by-purpose"/>
    <w:p>
      <w:pPr>
        <w:pStyle w:val="Heading2"/>
      </w:pPr>
      <w:r>
        <w:t xml:space="preserve">Rooted in Community, Driven by Purpose</w:t>
      </w:r>
    </w:p>
    <w:p>
      <w:pPr>
        <w:pStyle w:val="FirstParagraph"/>
      </w:pPr>
      <w:r>
        <w:t xml:space="preserve">My journey began at age 14, working alongside my grandfather in his modest workshop within the heart of Medellín. While most children played video games, I learned to measure wood with precision and listen to the language of timber. He taught me that every nail driven and every joint crafted carries a story—stories of resilience like our city’s transformation from its troubled past into a global model of social innovation. In neighborhoods where youth often face limited opportunities, my grandfather’s workshop became a sanctuary. We repaired school desks for local community centers and built wooden furniture for families displaced by conflict in Comuna 13. This hands-on work revealed to me that carpentry is far more than woodworking; it is an act of social repair.</w:t>
      </w:r>
    </w:p>
    <w:p>
      <w:pPr>
        <w:pStyle w:val="BodyText"/>
      </w:pPr>
      <w:r>
        <w:t xml:space="preserve">Witnessing Medellín’s rapid urban development with my own eyes, I’ve seen how poorly crafted infrastructure damages communities—slippery wooden staircases in public libraries, unstable park structures, and the absence of culturally resonant architectural elements. As a city renowned for its escalators connecting marginalized neighborhoods to the city center, Medellín deserves craftsmanship that honors both function and cultural memory. This is why I am determined to master traditional Colombian carpentry techniques while integrating modern sustainable practices to build safe, beautiful spaces where all citizens can thrive.</w:t>
      </w:r>
    </w:p>
    <w:bookmarkEnd w:id="22"/>
    <w:bookmarkStart w:id="23" w:name="the-imperative-of-this-scholarship"/>
    <w:p>
      <w:pPr>
        <w:pStyle w:val="Heading2"/>
      </w:pPr>
      <w:r>
        <w:t xml:space="preserve">The Imperative of This Scholarship</w:t>
      </w:r>
    </w:p>
    <w:p>
      <w:pPr>
        <w:pStyle w:val="FirstParagraph"/>
      </w:pPr>
      <w:r>
        <w:t xml:space="preserve">My family’s financial circumstances prevent me from pursuing advanced carpentry training without significant support. As the eldest child of a single mother who works as a street vendor, I have supported my younger siblings while completing high school at the public institution in El Poblado. Despite working part-time at a local hardware store, I’ve saved every peso toward my education, but Medellín’s rising costs have made advanced training financially unattainable without assistance. This scholarship would cover tuition, materials for the 18-month program, and essential safety equipment—resources that would otherwise require me to abandon my dreams to take on full-time work.</w:t>
      </w:r>
    </w:p>
    <w:p>
      <w:pPr>
        <w:pStyle w:val="BodyText"/>
      </w:pPr>
      <w:r>
        <w:t xml:space="preserve">I have meticulously researched your institution’s reputation for blending technical excellence with social responsibility. Your program’s emphasis on ethical material sourcing—using reclaimed wood from Medellín’s historic districts and sustainably harvested local timber—aligns perfectly with my vision for community-centered construction. Unlike commercial training centers, your curriculum includes courses in cultural preservation (studying indigenous Muisca joinery techniques), earthquake-resistant wooden structures, and workshop management tailored to small artisan cooperatives. This holistic approach is exactly what Medellín’s emerging "Green Construction" movement needs.</w:t>
      </w:r>
    </w:p>
    <w:bookmarkEnd w:id="23"/>
    <w:bookmarkStart w:id="24" w:name="X61c0d41f08250e255414f947a9780f7eb9c3510"/>
    <w:p>
      <w:pPr>
        <w:pStyle w:val="Heading2"/>
      </w:pPr>
      <w:r>
        <w:t xml:space="preserve">How I Will Contribute to Colombia Medellín</w:t>
      </w:r>
    </w:p>
    <w:p>
      <w:pPr>
        <w:pStyle w:val="FirstParagraph"/>
      </w:pPr>
      <w:r>
        <w:t xml:space="preserve">Upon completion of the program, I will immediately launch "Madera Viva" (Living Wood), a carpentry cooperative focused on two key initiatives. First, we will partner with the City of Medellín’s Office for Social Innovation to build modular learning spaces in under-resourced schools—using locally sourced wood to create classrooms that reflect Colombia’s natural beauty. Second, we will establish "Taller de Historia" (Workshop of History) at the Parque Arví, where I will mentor youth from Comuna 13 and other marginalized communities in traditional carpentry while documenting regional woodworking techniques for future generations.</w:t>
      </w:r>
    </w:p>
    <w:p>
      <w:pPr>
        <w:pStyle w:val="BodyText"/>
      </w:pPr>
      <w:r>
        <w:t xml:space="preserve">Beyond construction, I plan to collaborate with local artisans to develop a "Carpentry Passport" system—a community-driven certification that validates skill levels while creating income opportunities through tourism. Imagine tourists in Medellín’s historic center not just viewing woodcarved furniture but participating in workshops where they learn the same techniques taught at your institution. This model has already gained traction with Medellín’s cultural tourism office, which has offered space for our pilot program. My goal is to transform carpentry from a survival skill into a celebrated profession that drives economic inclusion across</w:t>
      </w:r>
      <w:r>
        <w:t xml:space="preserve"> </w:t>
      </w:r>
      <w:r>
        <w:rPr>
          <w:bCs/>
          <w:b/>
        </w:rPr>
        <w:t xml:space="preserve">Colombia Medellín</w:t>
      </w:r>
      <w:r>
        <w:t xml:space="preserve">.</w:t>
      </w:r>
    </w:p>
    <w:bookmarkEnd w:id="24"/>
    <w:bookmarkStart w:id="25" w:name="X6237094380b3f82e5d0f368e977f4d47c24d928"/>
    <w:p>
      <w:pPr>
        <w:pStyle w:val="Heading2"/>
      </w:pPr>
      <w:r>
        <w:t xml:space="preserve">Why This Investment Matters for Colombia’s Future</w:t>
      </w:r>
    </w:p>
    <w:p>
      <w:pPr>
        <w:pStyle w:val="FirstParagraph"/>
      </w:pPr>
      <w:r>
        <w:t xml:space="preserve">Colombia faces a critical shortage of skilled artisans—particularly in regions recovering from conflict. According to the National Institute for Vocational Training (Sena), only 12% of carpenters hold formal certifications, and those trained in sustainable practices are nearly nonexistent. By investing in my training through your scholarship program, you’re not supporting one individual but catalyzing a ripple effect across Medellín’s artisan ecosystem. My grandfather once told me: "A city is built on the foundation of its hands." In Medellín, where over 40% of youth are unemployed, skilled carpenters can rebuild confidence and create dignified work. Your scholarship will directly fuel this change by equipping me with the tools to train 50+ young people within three years through our cooperative.</w:t>
      </w:r>
    </w:p>
    <w:p>
      <w:pPr>
        <w:pStyle w:val="BodyText"/>
      </w:pPr>
      <w:r>
        <w:t xml:space="preserve">Moreover, my program integrates Colombia’s National Development Plan priorities for "Green Growth" and "Urban Equity." By utilizing reclaimed wood from Medellín’s historic districts—like the timber salvaged during the renovation of the Parque Arví complex—we reduce waste while honoring our heritage. This approach has already earned recognition from Medellín Mayor Federico Gutiérrez’s office, which included my proposal in their 2024 Social Innovation Agenda.</w:t>
      </w:r>
    </w:p>
    <w:bookmarkEnd w:id="25"/>
    <w:bookmarkStart w:id="26" w:name="conclusion-a-promise-to-build"/>
    <w:p>
      <w:pPr>
        <w:pStyle w:val="Heading2"/>
      </w:pPr>
      <w:r>
        <w:t xml:space="preserve">Conclusion: A Promise to Build</w:t>
      </w:r>
    </w:p>
    <w:p>
      <w:pPr>
        <w:pStyle w:val="FirstParagraph"/>
      </w:pPr>
      <w:r>
        <w:t xml:space="preserve">This scholarship is more than financial aid—it’s a commitment to Medellín’s soul. As I write this letter, the scent of pine wood fills my room where I practice joinery techniques by candlelight. Every scratch on my hands tells a story of perseverance; every piece of reclaimed wood represents the potential for renewal in our city. With your support, I will become not just a skilled</w:t>
      </w:r>
      <w:r>
        <w:t xml:space="preserve"> </w:t>
      </w:r>
      <w:r>
        <w:rPr>
          <w:bCs/>
          <w:b/>
        </w:rPr>
        <w:t xml:space="preserve">Carpenter</w:t>
      </w:r>
      <w:r>
        <w:t xml:space="preserve">, but a bridge between tradition and innovation, between hardship and hope.</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at your convenience. Together, we can build a Medellín where every child learns that their hands hold the power to shape not just wood, but destiny.</w:t>
      </w:r>
    </w:p>
    <w:p>
      <w:pPr>
        <w:pStyle w:val="BodyText"/>
      </w:pPr>
      <w:r>
        <w:t xml:space="preserve">Sincerely,</w:t>
      </w:r>
    </w:p>
    <w:p>
      <w:pPr>
        <w:pStyle w:val="BodyText"/>
      </w:pPr>
      <w:r>
        <w:t xml:space="preserve">María Fernanda Torres</w:t>
      </w:r>
    </w:p>
    <w:p>
      <w:pPr>
        <w:pStyle w:val="BodyText"/>
      </w:pPr>
      <w:r>
        <w:t xml:space="preserve">Comuna 13, Medellín, Colombia</w:t>
      </w:r>
    </w:p>
    <w:p>
      <w:pPr>
        <w:pStyle w:val="BodyText"/>
      </w:pPr>
      <w:r>
        <w:t xml:space="preserve">+57 320 555 4476 | maria.fernanda.torres@medellin.col</w:t>
      </w:r>
    </w:p>
    <w:bookmarkEnd w:id="26"/>
    <w:p>
      <w:pPr>
        <w:pStyle w:val="BodyText"/>
      </w:pPr>
      <w:r>
        <w:t xml:space="preserve">Word Count: 842 | This document is intended for the Foundation for Sustainable Construction &amp; Community Development Scholarship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Medellín</dc:title>
  <dc:creator/>
  <dc:language>en</dc:language>
  <cp:keywords/>
  <dcterms:created xsi:type="dcterms:W3CDTF">2025-12-10T14:23:09Z</dcterms:created>
  <dcterms:modified xsi:type="dcterms:W3CDTF">2025-12-10T14:23:09Z</dcterms:modified>
</cp:coreProperties>
</file>

<file path=docProps/custom.xml><?xml version="1.0" encoding="utf-8"?>
<Properties xmlns="http://schemas.openxmlformats.org/officeDocument/2006/custom-properties" xmlns:vt="http://schemas.openxmlformats.org/officeDocument/2006/docPropsVTypes"/>
</file>