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w:t>
      </w:r>
      <w:r>
        <w:t xml:space="preserve"> </w:t>
      </w:r>
      <w:r>
        <w:t xml:space="preserve">Bangalore</w:t>
      </w:r>
    </w:p>
    <w:bookmarkStart w:id="21" w:name="X9cf8ec022276a524e7cc244b264d9e36e32f210"/>
    <w:p>
      <w:pPr>
        <w:pStyle w:val="Heading1"/>
      </w:pPr>
      <w:r>
        <w:t xml:space="preserve">Scholarship Application Letter for Advanced Carpentry Training</w:t>
      </w:r>
    </w:p>
    <w:p>
      <w:pPr>
        <w:pStyle w:val="FirstParagraph"/>
      </w:pPr>
      <w:r>
        <w:t xml:space="preserve">Date: October 26, 2023</w:t>
      </w:r>
    </w:p>
    <w:p>
      <w:pPr>
        <w:pStyle w:val="BodyText"/>
      </w:pPr>
      <w:r>
        <w:t xml:space="preserve">The Scholarship Committee</w:t>
      </w:r>
    </w:p>
    <w:p>
      <w:pPr>
        <w:pStyle w:val="BodyText"/>
      </w:pPr>
      <w:r>
        <w:t xml:space="preserve">Skill India Development Foundation</w:t>
      </w:r>
    </w:p>
    <w:p>
      <w:pPr>
        <w:pStyle w:val="BodyText"/>
      </w:pPr>
      <w:r>
        <w:t xml:space="preserve">123 Innovation Hub, Brigade Gateway,</w:t>
      </w:r>
    </w:p>
    <w:p>
      <w:pPr>
        <w:pStyle w:val="BodyText"/>
      </w:pPr>
      <w:r>
        <w:t xml:space="preserve">Bangalore, Karnataka 560001</w:t>
      </w:r>
    </w:p>
    <w:bookmarkStart w:id="20" w:name="Xf20fec28b7dfb64e2176ebd820b50a72e6c2ae1"/>
    <w:p>
      <w:pPr>
        <w:pStyle w:val="Heading2"/>
      </w:pPr>
      <w:r>
        <w:t xml:space="preserve">Subject: Urgent Request for Scholarship to Advance My Carpentry Career in Bangalore's Construction Sector</w:t>
      </w:r>
    </w:p>
    <w:p>
      <w:pPr>
        <w:pStyle w:val="FirstParagraph"/>
      </w:pPr>
      <w:r>
        <w:t xml:space="preserve">Dear Scholarship Committee,</w:t>
      </w:r>
    </w:p>
    <w:p>
      <w:pPr>
        <w:pStyle w:val="BodyText"/>
      </w:pPr>
      <w:r>
        <w:t xml:space="preserve">I am writing with profound respect and eagerness to apply for the Advanced Vocational Training Scholarship in Carpentry offered by the Skill India Development Foundation. As a dedicated carpenter currently working on construction sites across Bangalore, I believe this scholarship represents not merely an educational opportunity, but a vital catalyst for my professional growth and contribution to India's rapidly evolving urban landscape.</w:t>
      </w:r>
    </w:p>
    <w:p>
      <w:pPr>
        <w:pStyle w:val="BodyText"/>
      </w:pPr>
      <w:r>
        <w:t xml:space="preserve">My journey in carpentry began at age 14 in my village near Mysuru, where I learned basic woodworking from my grandfather. When I moved to Bangalore at 18 seeking opportunities, I found myself working on residential construction projects in neighborhoods like Koramangala and Whitefield. For the past five years, I have honed my skills through hands-on experience—constructing door frames, window casings, staircase railings, and furniture components for both new residential complexes and renovation projects. However, I've reached a critical point in my career where advanced technical knowledge is essential to meet Bangalore's growing demands for precision craftsmanship.</w:t>
      </w:r>
    </w:p>
    <w:p>
      <w:pPr>
        <w:pStyle w:val="BodyText"/>
      </w:pPr>
      <w:r>
        <w:t xml:space="preserve">What motivates me most is witnessing the transformation of Bangalore's skyline. From the tech parks in Electronic City to the luxury housing developments near Sarjapur Road, our city's construction boom requires skilled artisans who understand modern building techniques. I have observed that many local carpentry workshops still rely on traditional methods, leading to inefficiencies and higher material wastage—issues directly impacting Bangalore's sustainable development goals. When I recently assisted in a high-rise project at Embassy Tech Village, the structural engineer complimented my work but noted that advanced joinery techniques could reduce construction timelines by 15%. This moment crystallized my need for formal training to elevate both my craft and the industry standards in our city.</w:t>
      </w:r>
    </w:p>
    <w:p>
      <w:pPr>
        <w:pStyle w:val="BodyText"/>
      </w:pPr>
      <w:r>
        <w:t xml:space="preserve">My current skillset includes proficient use of hand tools (chisels, saws, planes) and basic power tools (jigsaws, routers), but I lack expertise in computer-aided design (CAD) for woodworking patterns—a gap that limits my ability to contribute to complex architectural projects. Bangalore's construction sector increasingly demands such technical proficiency. For instance, the recent</w:t>
      </w:r>
      <w:r>
        <w:t xml:space="preserve"> </w:t>
      </w:r>
      <w:r>
        <w:rPr>
          <w:iCs/>
          <w:i/>
        </w:rPr>
        <w:t xml:space="preserve">Karnataka Housing Policy 2023</w:t>
      </w:r>
      <w:r>
        <w:t xml:space="preserve"> </w:t>
      </w:r>
      <w:r>
        <w:t xml:space="preserve">emphasizes "precision craftsmanship" for affordable housing units, yet most local artisans lack certified training in these methodologies. I am committed to bridging this gap through this scholarship program.</w:t>
      </w:r>
    </w:p>
    <w:p>
      <w:pPr>
        <w:pStyle w:val="BodyText"/>
      </w:pPr>
      <w:r>
        <w:t xml:space="preserve">The financial barrier to formal training has been my greatest challenge. My monthly earnings (₹15,000–₹18,000) barely cover basic necessities for my family in a rented room in Hebbal. The ₹45,000 cost of the Advanced Carpentry Certification at the Bangalore Skill Development Centre (BSDC) is unaffordable without assistance. This scholarship would provide not just financial relief but validation that my dedication to craftsmanship merits institutional support. More importantly, it would position me to become a trainer within Bangalore’s skill ecosystem—something I aim to do as soon as I complete the program.</w:t>
      </w:r>
    </w:p>
    <w:p>
      <w:pPr>
        <w:pStyle w:val="BodyText"/>
      </w:pPr>
      <w:r>
        <w:t xml:space="preserve">I am particularly drawn to BSDC's curriculum because it integrates Bangalore-specific case studies. The module on "Sustainable Woodworking for Urban Construction" directly addresses local challenges like humidity control in Southern Indian climates and optimizing material use for high-density projects. The center’s partnership with companies like L&amp;T Construction and Brigade Group ensures practical exposure to real Bangalore projects—exactly the experience I need to transition from a skilled laborer to a technical supervisor.</w:t>
      </w:r>
    </w:p>
    <w:p>
      <w:pPr>
        <w:pStyle w:val="BodyText"/>
      </w:pPr>
      <w:r>
        <w:t xml:space="preserve">My vision extends beyond personal advancement. I plan to establish "Craftsman Corner" in my neighborhood, training 15–20 youth annually in advanced carpentry techniques using funds earned through my work. This initiative would directly support the</w:t>
      </w:r>
      <w:r>
        <w:t xml:space="preserve"> </w:t>
      </w:r>
      <w:r>
        <w:rPr>
          <w:iCs/>
          <w:i/>
        </w:rPr>
        <w:t xml:space="preserve">Make in India</w:t>
      </w:r>
      <w:r>
        <w:t xml:space="preserve"> </w:t>
      </w:r>
      <w:r>
        <w:t xml:space="preserve">mission by creating skilled jobs within Bangalore’s local economy. For every scholarship recipient who completes this program, we estimate a 30% increase in income stability and 45% reduction in workplace accidents—a metric validated by BSDC’s own studies.</w:t>
      </w:r>
    </w:p>
    <w:p>
      <w:pPr>
        <w:pStyle w:val="BodyText"/>
      </w:pPr>
      <w:r>
        <w:t xml:space="preserve">As someone deeply rooted in Bangalore's community, I understand the city's unique needs. Our rapidly growing population demands both affordable housing and quality construction. A skilled carpenter like me isn’t just building frames—we’re crafting the foundations of our city’s future. This scholarship would enable me to contribute meaningfully to projects supporting</w:t>
      </w:r>
      <w:r>
        <w:t xml:space="preserve"> </w:t>
      </w:r>
      <w:r>
        <w:rPr>
          <w:iCs/>
          <w:i/>
        </w:rPr>
        <w:t xml:space="preserve">Namma Bengaluru</w:t>
      </w:r>
      <w:r>
        <w:t xml:space="preserve">’s vision for smart, sustainable infrastructure.</w:t>
      </w:r>
    </w:p>
    <w:p>
      <w:pPr>
        <w:pStyle w:val="BodyText"/>
      </w:pPr>
      <w:r>
        <w:t xml:space="preserve">I have attached my work portfolio including photographs of completed projects (residential interiors in Indiranagar, modular furniture for a café in HSR Layout), training certificates from local workshops, and letters of recommendation from site supervisors at two major Bangalore construction firms. These documents substantiate my commitment to the craft and readiness to excel in advanced training.</w:t>
      </w:r>
    </w:p>
    <w:p>
      <w:pPr>
        <w:pStyle w:val="BodyText"/>
      </w:pPr>
      <w:r>
        <w:t xml:space="preserve">Thank you for considering my application. I am prepared to demonstrate my passion through an interview at your convenience, or if required, a practical demonstration of joinery skills on-site in Bangalore. My dream is not just to build things but to help build a legacy of excellence in carpentry that serves India’s urban evolution—one precisely crafted beam at a time.</w:t>
      </w:r>
    </w:p>
    <w:p>
      <w:pPr>
        <w:pStyle w:val="BodyText"/>
      </w:pPr>
      <w:r>
        <w:t xml:space="preserve">With humble respect and anticipation,</w:t>
      </w:r>
    </w:p>
    <w:p>
      <w:pPr>
        <w:pStyle w:val="BodyText"/>
      </w:pPr>
      <w:r>
        <w:t xml:space="preserve">Arvind Kumar</w:t>
      </w:r>
    </w:p>
    <w:p>
      <w:pPr>
        <w:pStyle w:val="BodyText"/>
      </w:pPr>
      <w:r>
        <w:t xml:space="preserve">Bangalore, Karnataka</w:t>
      </w:r>
    </w:p>
    <w:p>
      <w:pPr>
        <w:pStyle w:val="BodyText"/>
      </w:pPr>
      <w:r>
        <w:t xml:space="preserve">Phone: +91 9845678321 | Email: arvind.kumar.bangalore@email.com</w:t>
      </w:r>
    </w:p>
    <w:p>
      <w:r>
        <w:pict>
          <v:rect style="width:0;height:1.5pt" o:hralign="center" o:hrstd="t" o:hr="t"/>
        </w:pict>
      </w:r>
    </w:p>
    <w:p>
      <w:pPr>
        <w:pStyle w:val="FirstParagraph"/>
      </w:pPr>
      <w:r>
        <w:rPr>
          <w:iCs/>
          <w:i/>
        </w:rP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 Bangalore</dc:title>
  <dc:creator/>
  <dc:language>en</dc:language>
  <cp:keywords/>
  <dcterms:created xsi:type="dcterms:W3CDTF">2026-07-24T02:13:42Z</dcterms:created>
  <dcterms:modified xsi:type="dcterms:W3CDTF">2026-07-24T02:13:42Z</dcterms:modified>
</cp:coreProperties>
</file>

<file path=docProps/custom.xml><?xml version="1.0" encoding="utf-8"?>
<Properties xmlns="http://schemas.openxmlformats.org/officeDocument/2006/custom-properties" xmlns:vt="http://schemas.openxmlformats.org/officeDocument/2006/docPropsVTypes"/>
</file>