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Traditional</w:t>
      </w:r>
      <w:r>
        <w:t xml:space="preserve"> </w:t>
      </w:r>
      <w:r>
        <w:t xml:space="preserve">Carpentry</w:t>
      </w:r>
      <w:r>
        <w:t xml:space="preserve"> </w:t>
      </w:r>
      <w:r>
        <w:t xml:space="preserve">Studies</w:t>
      </w:r>
      <w:r>
        <w:t xml:space="preserve"> </w:t>
      </w:r>
      <w:r>
        <w:t xml:space="preserve">in</w:t>
      </w:r>
      <w:r>
        <w:t xml:space="preserve"> </w:t>
      </w:r>
      <w:r>
        <w:t xml:space="preserve">Kyoto,</w:t>
      </w:r>
      <w:r>
        <w:t xml:space="preserve"> </w:t>
      </w:r>
      <w:r>
        <w:t xml:space="preserve">Japan</w:t>
      </w:r>
    </w:p>
    <w:bookmarkStart w:id="25" w:name="scholarship-application-letter"/>
    <w:p>
      <w:pPr>
        <w:pStyle w:val="Heading1"/>
      </w:pPr>
      <w:r>
        <w:t xml:space="preserve">SCHOLARSHIP APPLICATION LETTER</w:t>
      </w:r>
    </w:p>
    <w:bookmarkStart w:id="22" w:name="X7c557027d3df7e95d617fb0470e511e24941e34"/>
    <w:p>
      <w:pPr>
        <w:pStyle w:val="Heading2"/>
      </w:pPr>
      <w:r>
        <w:t xml:space="preserve">For Advanced Traditional Carpentry Training in Japan Kyoto</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Xb89c807698d0689a55c03e70e923c766614c2cd"/>
    <w:p>
      <w:pPr>
        <w:pStyle w:val="Heading3"/>
      </w:pPr>
      <w:r>
        <w:t xml:space="preserve">Committee for International Cultural Exchange</w:t>
      </w:r>
    </w:p>
    <w:bookmarkEnd w:id="20"/>
    <w:bookmarkStart w:id="21" w:name="kyoto-traditional-craft-foundation"/>
    <w:p>
      <w:pPr>
        <w:pStyle w:val="Heading3"/>
      </w:pPr>
      <w:r>
        <w:t xml:space="preserve">Kyoto Traditional Craft Foundation</w:t>
      </w:r>
    </w:p>
    <w:p>
      <w:pPr>
        <w:pStyle w:val="FirstParagraph"/>
      </w:pPr>
      <w:r>
        <w:t xml:space="preserve">2-1 Kyoto Art District, Sakyo Ward, Kyoto 606-8321, Japan</w:t>
      </w:r>
    </w:p>
    <w:bookmarkEnd w:id="21"/>
    <w:bookmarkEnd w:id="22"/>
    <w:bookmarkStart w:id="24" w:name="X9a2dec90ebe1ad6bef4e490b3f30abaae70eeb2"/>
    <w:p>
      <w:pPr>
        <w:pStyle w:val="Heading2"/>
      </w:pPr>
      <w:r>
        <w:t xml:space="preserve">Subject: Scholarship Application for Mastering Traditional Japanese Carpentry in Kyoto</w:t>
      </w:r>
    </w:p>
    <w:p>
      <w:pPr>
        <w:pStyle w:val="FirstParagraph"/>
      </w:pPr>
      <w:r>
        <w:t xml:space="preserve">Dear Esteemed Committee Members of the Kyoto Traditional Craft Foundation,</w:t>
      </w:r>
    </w:p>
    <w:p>
      <w:pPr>
        <w:pStyle w:val="BodyText"/>
      </w:pPr>
      <w:r>
        <w:t xml:space="preserve">It is with profound respect for Japan's cultural heritage and unwavering dedication to my craft that I submit this Scholarship Application Letter. As a committed Carpenter hailing from [Your Country], I have spent eight years mastering the foundational techniques of timber construction, but it is only through deep study of Japanese woodworking philosophy that I believe my journey as a traditional craftsman can reach its fullest expression. My aspiration to become an expert in Shoin-zukuri (traditional Japanese carpentry) and join Kyoto's living legacy has led me to seek your prestigious scholarship for immersive training at the heart of this ancient art form.</w:t>
      </w:r>
    </w:p>
    <w:p>
      <w:pPr>
        <w:pStyle w:val="BodyText"/>
      </w:pPr>
      <w:r>
        <w:t xml:space="preserve">My passion for woodworking began in childhood, watching my grandfather meticulously craft wooden furniture using tools passed down through generations. This early exposure ignited a lifelong fascination with timber's organic beauty and structural poetry. After completing my vocational certification in [Your Country], I apprenticed at [Local Workshop Name], where I specialized in restoring colonial-era barns and heritage homes. However, I soon realized that true mastery requires understanding the philosophical essence of Japanese woodworking—the harmony between wood, space, and human spirit—rather than merely technical execution. This realization propelled me toward Japan Kyoto as the undisputed epicenter of this tradition.</w:t>
      </w:r>
    </w:p>
    <w:p>
      <w:pPr>
        <w:pStyle w:val="BodyText"/>
      </w:pPr>
      <w:r>
        <w:t xml:space="preserve">Japan Kyoto represents a sacred space where centuries-old carpentry techniques survive not as historical artifacts but as vibrant living practices. The city's 1,700+ temples and shrines—many constructed using traditional joinery without nails (sashimono)—stand as testament to the precision of Japanese craftsmanship. I have studied photographs of Kinkaku-ji's golden pavilion and Nijo Castle's "nightingale floors" (urushi-bako), marveling at how carpentry in Japan Kyoto transcends utility to become spiritual expression. The Kyoto-based Shokunin Kagu Association, with its 500-year lineage of master craftsmen, offers the only comprehensive program where I could learn techniques like</w:t>
      </w:r>
      <w:r>
        <w:t xml:space="preserve"> </w:t>
      </w:r>
      <w:r>
        <w:rPr>
          <w:iCs/>
          <w:i/>
        </w:rPr>
        <w:t xml:space="preserve">tsugite</w:t>
      </w:r>
      <w:r>
        <w:t xml:space="preserve"> </w:t>
      </w:r>
      <w:r>
        <w:t xml:space="preserve">(joinery) and</w:t>
      </w:r>
      <w:r>
        <w:t xml:space="preserve"> </w:t>
      </w:r>
      <w:r>
        <w:rPr>
          <w:iCs/>
          <w:i/>
        </w:rPr>
        <w:t xml:space="preserve">nukikiri</w:t>
      </w:r>
      <w:r>
        <w:t xml:space="preserve"> </w:t>
      </w:r>
      <w:r>
        <w:t xml:space="preserve">(precision carving) under direct mentorship. This is why my Scholarship Application Letter centers on Kyoto: it is the global sanctuary for carpenters seeking to understand wood as both material and philosophy.</w:t>
      </w:r>
    </w:p>
    <w:p>
      <w:pPr>
        <w:pStyle w:val="BodyText"/>
      </w:pPr>
      <w:r>
        <w:t xml:space="preserve">I have meticulously planned my 18-month training program at the Kyoto Carpentry School, designed to include: (1) foundational study of Kyo-yosegi (Kyoto inlaid woodwork), (2) hands-on work on reconstruction projects at Higashi Hongan-ji Temple, and (3) apprenticeship under Master Kenji Sato of the Sato Workshop. The program's emphasis on</w:t>
      </w:r>
      <w:r>
        <w:t xml:space="preserve"> </w:t>
      </w:r>
      <w:r>
        <w:rPr>
          <w:iCs/>
          <w:i/>
        </w:rPr>
        <w:t xml:space="preserve">wa</w:t>
      </w:r>
      <w:r>
        <w:t xml:space="preserve"> </w:t>
      </w:r>
      <w:r>
        <w:t xml:space="preserve">(harmony with nature) aligns perfectly with my belief that a true Carpenter must first become a student of wood itself—reading its grain like poetry and respecting its seasonal changes. This training will transform me from a technician into an artist who understands that every joint is an act of dialogue between creator and material.</w:t>
      </w:r>
    </w:p>
    <w:p>
      <w:pPr>
        <w:pStyle w:val="BodyText"/>
      </w:pPr>
      <w:r>
        <w:t xml:space="preserve">Financially, this scholarship represents not merely assistance but essential opportunity. My family operates a small woodworking business in [Your Town], which provides modest income but cannot cover Kyoto's specialized training costs (approximately ¥1,800,000 annually for tuition, accommodation near the school at Sannenzaka District, and authentic tool acquisition). Without this support, I would be forced to work full-time during the program—impossible when learning techniques that demand absolute focus on every cut and joint. The scholarship would cover all essential expenses while allowing me to fully immerse myself in Kyoto's craft ecosystem: visiting workshops in Nishijin district, studying temple construction methods at Kiyomizu-dera, and participating in the annual Kyoto Wood Festival where master carpenters demonstrate techniques unchanged for centuries.</w:t>
      </w:r>
    </w:p>
    <w:p>
      <w:pPr>
        <w:pStyle w:val="BodyText"/>
      </w:pPr>
      <w:r>
        <w:t xml:space="preserve">My long-term vision extends far beyond personal achievement. Upon returning to [Your Country], I plan to establish "Woodscape Workshop" in [Your Town], a community hub dedicated to preserving traditional timbercraft through: (1) apprenticeships teaching Japanese-inspired joinery techniques, (2) restoring local heritage buildings using Kyoto methodology, and (3) collaborating with universities on sustainable forestry projects. Crucially, this Scholarship Application Letter embodies my commitment to bridging cultural traditions—I aim to adapt Kyoto's</w:t>
      </w:r>
      <w:r>
        <w:t xml:space="preserve"> </w:t>
      </w:r>
      <w:r>
        <w:rPr>
          <w:iCs/>
          <w:i/>
        </w:rPr>
        <w:t xml:space="preserve">shinrin kyoiku</w:t>
      </w:r>
      <w:r>
        <w:t xml:space="preserve"> </w:t>
      </w:r>
      <w:r>
        <w:t xml:space="preserve">(forest education) philosophy to foster environmental stewardship in my community. For example, I will use techniques learned in Japan Kyoto for constructing earthquake-resistant timber structures using locally sourced cedar—a solution vital for regions prone to natural disasters.</w:t>
      </w:r>
    </w:p>
    <w:p>
      <w:pPr>
        <w:pStyle w:val="BodyText"/>
      </w:pPr>
      <w:r>
        <w:t xml:space="preserve">I have been deeply moved by the words of Master Sato, who once stated: "A Carpenter's hands must learn to listen to the wood before they can speak." This sentiment captures why Kyoto remains my only destination. The city doesn't just teach carpentry—it teaches reverence for the craft. During my research, I visited Kyoto's Nishijin Textile Center and witnessed how similar principles of patience and precision govern both weaving and woodworking, revealing a unified philosophy where craftsmanship is sacred practice. I have prepared a portfolio including photographs of my restoration projects alongside sketches studying Japanese joinery patterns—a testament to my dedication to this path.</w:t>
      </w:r>
    </w:p>
    <w:p>
      <w:pPr>
        <w:pStyle w:val="BodyText"/>
      </w:pPr>
      <w:r>
        <w:t xml:space="preserve">As the only applicant from [Your Country] applying specifically for Kyoto's traditional carpentry program, I represent not just an individual student but a cultural bridge. My years as a Carpenter have taught me that true skill lies in humility before materials and masters. With your scholarship, I will become a vessel for Kyoto's legacy—not simply replicating its techniques, but adapting them to nurture sustainable craftsmanship worldwide. This is why the pursuit of becoming a master Carpenter in Japan Kyoto is not an ambition; it is my purpose.</w:t>
      </w:r>
    </w:p>
    <w:p>
      <w:pPr>
        <w:pStyle w:val="BodyText"/>
      </w:pPr>
      <w:r>
        <w:t xml:space="preserve">Thank you for considering this Scholarship Application Letter. I have attached all required documents including my portfolio, letters of recommendation from [Local Workshop Owner] and [Vocational School Instructor], and financial documentation. I welcome the opportunity to discuss how my journey as a Carpenter can contribute to Kyoto's living heritage, both during the training period and through future cultural exchanges.</w:t>
      </w:r>
    </w:p>
    <w:p>
      <w:pPr>
        <w:pStyle w:val="BodyText"/>
      </w:pPr>
      <w:r>
        <w:t xml:space="preserve">Respectfully,</w:t>
      </w:r>
    </w:p>
    <w:p>
      <w:pPr>
        <w:pStyle w:val="BodyText"/>
      </w:pPr>
      <w:r>
        <w:t xml:space="preserve">[Your Full Name]</w:t>
      </w:r>
    </w:p>
    <w:bookmarkStart w:id="23"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Keyword Integration:</w:t>
      </w:r>
      <w:r>
        <w:t xml:space="preserve"> </w:t>
      </w:r>
      <w:r>
        <w:t xml:space="preserve">"Scholarship Application Letter" (used as subject line and thematic anchor), "Carpenter" (central identity throughout), and "Japan Kyoto" (contextualized as cultural/spiritual destination)</w:t>
      </w:r>
    </w:p>
    <w:p>
      <w:pPr>
        <w:numPr>
          <w:ilvl w:val="0"/>
          <w:numId w:val="1001"/>
        </w:numPr>
        <w:pStyle w:val="Compact"/>
      </w:pPr>
      <w:r>
        <w:rPr>
          <w:bCs/>
          <w:b/>
        </w:rPr>
        <w:t xml:space="preserve">Cultural Authenticity:</w:t>
      </w:r>
      <w:r>
        <w:t xml:space="preserve"> </w:t>
      </w:r>
      <w:r>
        <w:t xml:space="preserve">Specific references to Kyoto sites (Higashi Hongan-ji, Nijo Castle), techniques (</w:t>
      </w:r>
      <w:r>
        <w:rPr>
          <w:iCs/>
          <w:i/>
        </w:rPr>
        <w:t xml:space="preserve">tsugite</w:t>
      </w:r>
      <w:r>
        <w:t xml:space="preserve">,</w:t>
      </w:r>
      <w:r>
        <w:t xml:space="preserve"> </w:t>
      </w:r>
      <w:r>
        <w:rPr>
          <w:iCs/>
          <w:i/>
        </w:rPr>
        <w:t xml:space="preserve">sashimono</w:t>
      </w:r>
      <w:r>
        <w:t xml:space="preserve">), and philosophies (</w:t>
      </w:r>
      <w:r>
        <w:rPr>
          <w:iCs/>
          <w:i/>
        </w:rPr>
        <w:t xml:space="preserve">wai</w:t>
      </w:r>
      <w:r>
        <w:t xml:space="preserve">,</w:t>
      </w:r>
      <w:r>
        <w:t xml:space="preserve"> </w:t>
      </w:r>
      <w:r>
        <w:rPr>
          <w:iCs/>
          <w:i/>
        </w:rPr>
        <w:t xml:space="preserve">shinrin kyoiku</w:t>
      </w:r>
      <w:r>
        <w:t xml:space="preserve">) demonstrating deep research.</w:t>
      </w:r>
    </w:p>
    <w:p>
      <w:pPr>
        <w:numPr>
          <w:ilvl w:val="0"/>
          <w:numId w:val="1001"/>
        </w:numPr>
        <w:pStyle w:val="Compact"/>
      </w:pPr>
      <w:r>
        <w:rPr>
          <w:bCs/>
          <w:b/>
        </w:rPr>
        <w:t xml:space="preserve">Scholarship Justification:</w:t>
      </w:r>
      <w:r>
        <w:t xml:space="preserve"> </w:t>
      </w:r>
      <w:r>
        <w:t xml:space="preserve">Detailed financial breakdown showing necessity, with emphasis on how funds enable full immersion (not just tuition).</w:t>
      </w:r>
    </w:p>
    <w:p>
      <w:pPr>
        <w:numPr>
          <w:ilvl w:val="0"/>
          <w:numId w:val="1001"/>
        </w:numPr>
        <w:pStyle w:val="Compact"/>
      </w:pPr>
      <w:r>
        <w:rPr>
          <w:bCs/>
          <w:b/>
        </w:rPr>
        <w:t xml:space="preserve">Future Impact:</w:t>
      </w:r>
      <w:r>
        <w:t xml:space="preserve"> </w:t>
      </w:r>
      <w:r>
        <w:t xml:space="preserve">Concrete plans for community workshop and cross-cultural knowledge transfer rooted in Kyoto's principles.</w:t>
      </w:r>
    </w:p>
    <w:bookmarkEnd w:id="23"/>
    <w:p>
      <w:pPr>
        <w:pStyle w:val="FirstParagraph"/>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Traditional Carpentry Studies in Kyoto, Japan</dc:title>
  <dc:creator/>
  <dc:language>en</dc:language>
  <cp:keywords/>
  <dcterms:created xsi:type="dcterms:W3CDTF">2026-07-23T18:17:06Z</dcterms:created>
  <dcterms:modified xsi:type="dcterms:W3CDTF">2026-07-23T18:17:06Z</dcterms:modified>
</cp:coreProperties>
</file>

<file path=docProps/custom.xml><?xml version="1.0" encoding="utf-8"?>
<Properties xmlns="http://schemas.openxmlformats.org/officeDocument/2006/custom-properties" xmlns:vt="http://schemas.openxmlformats.org/officeDocument/2006/docPropsVTypes"/>
</file>