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Advanced Carpentry Training at Lima Vocational Institute, Peru</w:t>
      </w:r>
    </w:p>
    <w:bookmarkEnd w:id="20"/>
    <w:p>
      <w:pPr>
        <w:pStyle w:val="BodyText"/>
      </w:pPr>
      <w:r>
        <w:t xml:space="preserve">October 26, 2023</w:t>
      </w:r>
    </w:p>
    <w:p>
      <w:pPr>
        <w:pStyle w:val="BodyText"/>
      </w:pPr>
      <w:r>
        <w:t xml:space="preserve">Scholarship Committee</w:t>
      </w:r>
      <w:r>
        <w:br/>
      </w:r>
      <w:r>
        <w:t xml:space="preserve">Lima Vocational Training Center</w:t>
      </w:r>
      <w:r>
        <w:br/>
      </w:r>
      <w:r>
        <w:t xml:space="preserve">Av. Arequipa 5878, Miraflores</w:t>
      </w:r>
      <w:r>
        <w:br/>
      </w:r>
      <w:r>
        <w:t xml:space="preserve">Lima, Peru</w:t>
      </w:r>
    </w:p>
    <w:p>
      <w:pPr>
        <w:pStyle w:val="BodyText"/>
      </w:pPr>
      <w:r>
        <w:t xml:space="preserve">Dear Esteemed Scholarship Committee,</w:t>
      </w:r>
    </w:p>
    <w:p>
      <w:pPr>
        <w:pStyle w:val="BodyText"/>
      </w:pPr>
      <w:r>
        <w:t xml:space="preserve">With profound respect for the transformative power of skilled craftsmanship and deep commitment to advancing my career as a</w:t>
      </w:r>
      <w:r>
        <w:t xml:space="preserve"> </w:t>
      </w:r>
      <w:r>
        <w:rPr>
          <w:bCs/>
          <w:b/>
        </w:rPr>
        <w:t xml:space="preserve">Carpenter</w:t>
      </w:r>
      <w:r>
        <w:t xml:space="preserve">, I am submitting this</w:t>
      </w:r>
      <w:r>
        <w:t xml:space="preserve"> </w:t>
      </w:r>
      <w:r>
        <w:rPr>
          <w:bCs/>
          <w:b/>
        </w:rPr>
        <w:t xml:space="preserve">Scholarship Application Letter</w:t>
      </w:r>
      <w:r>
        <w:t xml:space="preserve"> </w:t>
      </w:r>
      <w:r>
        <w:t xml:space="preserve">to formally request financial assistance for advanced carpentry training at the Lima Vocational Training Center. As a dedicated artisan rooted in the vibrant cultural landscape of</w:t>
      </w:r>
      <w:r>
        <w:t xml:space="preserve"> </w:t>
      </w:r>
      <w:r>
        <w:rPr>
          <w:iCs/>
          <w:i/>
        </w:rPr>
        <w:t xml:space="preserve">Peru Lima</w:t>
      </w:r>
      <w:r>
        <w:t xml:space="preserve">, I seek to elevate my technical proficiency and contribute meaningfully to the preservation of traditional Peruvian woodworking heritage while addressing contemporary construction needs in our rapidly evolving capital city.</w:t>
      </w:r>
    </w:p>
    <w:p>
      <w:pPr>
        <w:pStyle w:val="BodyText"/>
      </w:pPr>
      <w:r>
        <w:t xml:space="preserve">My journey as a</w:t>
      </w:r>
      <w:r>
        <w:t xml:space="preserve"> </w:t>
      </w:r>
      <w:r>
        <w:rPr>
          <w:bCs/>
          <w:b/>
        </w:rPr>
        <w:t xml:space="preserve">Carpenter</w:t>
      </w:r>
      <w:r>
        <w:t xml:space="preserve"> </w:t>
      </w:r>
      <w:r>
        <w:t xml:space="preserve">began in the humble workshops of Villa El Salvador, a peri-urban community in Greater Lima where I learned from my grandfather—a master artisan who crafted intricate wooden doors for colonial-era churches across</w:t>
      </w:r>
      <w:r>
        <w:t xml:space="preserve"> </w:t>
      </w:r>
      <w:r>
        <w:rPr>
          <w:iCs/>
          <w:i/>
        </w:rPr>
        <w:t xml:space="preserve">Peru Lima</w:t>
      </w:r>
      <w:r>
        <w:t xml:space="preserve">. At age 12, I would watch him transform raw ceiba wood into delicate filigree patterns that adorned centuries-old homes in Barranco and San Isidro. These early experiences ignited a lifelong passion, but they also revealed critical gaps in my technical knowledge. While I mastered traditional techniques, modern construction demands—especially the precise joinery required for earthquake-resistant housing—remained beyond my current skill set. In</w:t>
      </w:r>
      <w:r>
        <w:t xml:space="preserve"> </w:t>
      </w:r>
      <w:r>
        <w:rPr>
          <w:iCs/>
          <w:i/>
        </w:rPr>
        <w:t xml:space="preserve">Peru Lima</w:t>
      </w:r>
      <w:r>
        <w:t xml:space="preserve">, where urbanization accelerates and historic buildings require conservation, these skills are not merely valuable; they are essential for community resilience.</w:t>
      </w:r>
    </w:p>
    <w:p>
      <w:pPr>
        <w:pStyle w:val="BodyText"/>
      </w:pPr>
      <w:r>
        <w:t xml:space="preserve">For five years, I have operated a small carpentry business from my family’s modest home in Comas district. I’ve built custom furniture for local families, restored colonial-era window frames in the Historic Center, and constructed temporary shelters after recent seismic events. Yet without formal training in contemporary methods like digital milling and sustainable timber sourcing—skills taught exclusively at the Lima Vocational Institute—I cannot scale my work to serve more communities or meet international standards for heritage conservation projects. Last month, a community leader in La Victoria requested 150 eco-friendly wooden school desks for a public institution; I had to decline due to insufficient knowledge of plywood engineering. This moment crystallized my need: To serve</w:t>
      </w:r>
      <w:r>
        <w:t xml:space="preserve"> </w:t>
      </w:r>
      <w:r>
        <w:rPr>
          <w:iCs/>
          <w:i/>
        </w:rPr>
        <w:t xml:space="preserve">Peru Lima</w:t>
      </w:r>
      <w:r>
        <w:t xml:space="preserve"> </w:t>
      </w:r>
      <w:r>
        <w:t xml:space="preserve">effectively, I must bridge traditional wisdom with modern carpentry science.</w:t>
      </w:r>
    </w:p>
    <w:p>
      <w:pPr>
        <w:pStyle w:val="BodyText"/>
      </w:pPr>
      <w:r>
        <w:t xml:space="preserve">The Advanced Carpentry Certification Program at your center represents the precise opportunity I require. It uniquely combines three critical elements missing from my current practice:</w:t>
      </w:r>
    </w:p>
    <w:p>
      <w:pPr>
        <w:numPr>
          <w:ilvl w:val="0"/>
          <w:numId w:val="1001"/>
        </w:numPr>
        <w:pStyle w:val="Compact"/>
      </w:pPr>
      <w:r>
        <w:rPr>
          <w:bCs/>
          <w:b/>
        </w:rPr>
        <w:t xml:space="preserve">Sustainable Materials Training</w:t>
      </w:r>
      <w:r>
        <w:t xml:space="preserve">: Learning to source certified reclaimed wood for projects like the revitalization of Barranco’s wooden bridges.</w:t>
      </w:r>
    </w:p>
    <w:p>
      <w:pPr>
        <w:numPr>
          <w:ilvl w:val="0"/>
          <w:numId w:val="1001"/>
        </w:numPr>
        <w:pStyle w:val="Compact"/>
      </w:pPr>
      <w:r>
        <w:rPr>
          <w:bCs/>
          <w:b/>
        </w:rPr>
        <w:t xml:space="preserve">Seismic-Resistant Techniques</w:t>
      </w:r>
      <w:r>
        <w:t xml:space="preserve">: Mastering the "Pata de Gallo" (rooster's leg) joinery method critical for Lima’s earthquake-prone zones.</w:t>
      </w:r>
    </w:p>
    <w:p>
      <w:pPr>
        <w:numPr>
          <w:ilvl w:val="0"/>
          <w:numId w:val="1001"/>
        </w:numPr>
        <w:pStyle w:val="Compact"/>
      </w:pPr>
      <w:r>
        <w:t xml:space="preserve">Modern CAD Integration: Using software to design complex structures like the proposed wooden amphitheater in Parque Kennedy, a project approved by Lima’s municipal government.</w:t>
      </w:r>
    </w:p>
    <w:p>
      <w:pPr>
        <w:pStyle w:val="FirstParagraph"/>
      </w:pPr>
      <w:r>
        <w:t xml:space="preserve">Financially, this scholarship is indispensable. My current earnings barely cover basic living costs in</w:t>
      </w:r>
      <w:r>
        <w:t xml:space="preserve"> </w:t>
      </w:r>
      <w:r>
        <w:rPr>
          <w:iCs/>
          <w:i/>
        </w:rPr>
        <w:t xml:space="preserve">Peru Lima</w:t>
      </w:r>
      <w:r>
        <w:t xml:space="preserve">, where rent for workshop space averages 800 soles monthly. The program fee of 5,200 soles—covering materials and instructor access—would represent a year’s savings from my business. I have secured partial funding through local artisans' cooperative (Asociación de Carpinteros del Rímac) but lack the remaining 3,500 soles. Your support would directly fund my enrollment in January 2024, with immediate application of skills to ongoing city projects like the restoration of Huaca Pucllana’s wooden galleries and new eco-housing developments in El Agustino.</w:t>
      </w:r>
    </w:p>
    <w:p>
      <w:pPr>
        <w:pStyle w:val="BodyText"/>
      </w:pPr>
      <w:r>
        <w:t xml:space="preserve">My commitment to</w:t>
      </w:r>
      <w:r>
        <w:t xml:space="preserve"> </w:t>
      </w:r>
      <w:r>
        <w:rPr>
          <w:iCs/>
          <w:i/>
        </w:rPr>
        <w:t xml:space="preserve">Peru Lima</w:t>
      </w:r>
      <w:r>
        <w:t xml:space="preserve"> </w:t>
      </w:r>
      <w:r>
        <w:t xml:space="preserve">extends beyond personal advancement. Upon certification, I will establish a "Carpentry for Community Resilience" initiative offering free workshops at the Comas Municipal Library. I’ve already partnered with the Ministry of Culture’s Heritage Division to train 15 youth in traditional techniques using salvaged wood from demolished colonial homes—a project that directly aligns with your center’s mission to preserve</w:t>
      </w:r>
      <w:r>
        <w:t xml:space="preserve"> </w:t>
      </w:r>
      <w:r>
        <w:rPr>
          <w:iCs/>
          <w:i/>
        </w:rPr>
        <w:t xml:space="preserve">Peru Lima</w:t>
      </w:r>
      <w:r>
        <w:t xml:space="preserve">'s architectural soul. My goal is to create a training pipeline where scholarship recipients become instructors themselves, ensuring skills remain rooted in our community rather than exported elsewhere.</w:t>
      </w:r>
    </w:p>
    <w:p>
      <w:pPr>
        <w:pStyle w:val="BodyText"/>
      </w:pPr>
      <w:r>
        <w:t xml:space="preserve">I also propose leveraging this program to address Lima’s housing crisis through a pilot project with the National Housing Institute (INVI). My grandfather’s old workshop now holds plans for modular wooden housing units that use locally sourced eucalyptus. With the center’s engineering support, we can prototype units designed for 50% faster construction than concrete alternatives—critical in communities like Santa María del Mar where informal settlements face displacement risks. This initiative would demonstrate how</w:t>
      </w:r>
      <w:r>
        <w:t xml:space="preserve"> </w:t>
      </w:r>
      <w:r>
        <w:rPr>
          <w:bCs/>
          <w:b/>
        </w:rPr>
        <w:t xml:space="preserve">Carpenter</w:t>
      </w:r>
      <w:r>
        <w:t xml:space="preserve"> </w:t>
      </w:r>
      <w:r>
        <w:t xml:space="preserve">expertise directly supports UN Sustainable Development Goal #11 (Sustainable Cities) while creating jobs in a city with 40% unemployment among youth.</w:t>
      </w:r>
    </w:p>
    <w:p>
      <w:pPr>
        <w:pStyle w:val="BodyText"/>
      </w:pPr>
      <w:r>
        <w:t xml:space="preserve">What truly distinguishes this</w:t>
      </w:r>
      <w:r>
        <w:t xml:space="preserve"> </w:t>
      </w:r>
      <w:r>
        <w:rPr>
          <w:bCs/>
          <w:b/>
        </w:rPr>
        <w:t xml:space="preserve">Scholarship Application Letter</w:t>
      </w:r>
      <w:r>
        <w:t xml:space="preserve"> </w:t>
      </w:r>
      <w:r>
        <w:t xml:space="preserve">is my lived connection to the challenges and opportunities of</w:t>
      </w:r>
      <w:r>
        <w:t xml:space="preserve"> </w:t>
      </w:r>
      <w:r>
        <w:rPr>
          <w:iCs/>
          <w:i/>
        </w:rPr>
        <w:t xml:space="preserve">Peru Lima</w:t>
      </w:r>
      <w:r>
        <w:t xml:space="preserve">. Unlike many applicants who pursue formal education without community roots, I am already embedded in Lima’s artisan ecosystem. My clients include NGOs like Fundación Crecer and the Ministry of Education, who have witnessed my hands-on problem-solving during projects like building wheelchair-accessible ramps for elderly homes in San Borja. This isn’t about acquiring a certificate—it’s about becoming a catalyst for change where it matters most: in the streets, workshops, and homes of</w:t>
      </w:r>
      <w:r>
        <w:t xml:space="preserve"> </w:t>
      </w:r>
      <w:r>
        <w:rPr>
          <w:iCs/>
          <w:i/>
        </w:rPr>
        <w:t xml:space="preserve">Peru Lima</w:t>
      </w:r>
      <w:r>
        <w:t xml:space="preserve">.</w:t>
      </w:r>
    </w:p>
    <w:p>
      <w:pPr>
        <w:pStyle w:val="BodyText"/>
      </w:pPr>
      <w:r>
        <w:t xml:space="preserve">I recognize that the Lima Vocational Training Center selects candidates who embody both technical potential and social commitment. My portfolio includes 78 completed projects documented through my WhatsApp business page (which I’ve shared with your committee via email), featuring everything from hand-carved ayahuasca ritual tables to earthquake-proof classroom partitions. Most importantly, I carry my grandfather’s legacy: the belief that a well-made door isn’t just functional—it’s a promise of safety for families enduring Lima’s unpredictable climate.</w:t>
      </w:r>
    </w:p>
    <w:p>
      <w:pPr>
        <w:pStyle w:val="BodyText"/>
      </w:pPr>
      <w:r>
        <w:t xml:space="preserve">Thank you for considering this application. I welcome the opportunity to discuss how my background as a community-based</w:t>
      </w:r>
      <w:r>
        <w:t xml:space="preserve"> </w:t>
      </w:r>
      <w:r>
        <w:rPr>
          <w:bCs/>
          <w:b/>
        </w:rPr>
        <w:t xml:space="preserve">Carpenter</w:t>
      </w:r>
      <w:r>
        <w:t xml:space="preserve"> </w:t>
      </w:r>
      <w:r>
        <w:t xml:space="preserve">and my vision for sustainable craftsmanship in</w:t>
      </w:r>
      <w:r>
        <w:t xml:space="preserve"> </w:t>
      </w:r>
      <w:r>
        <w:rPr>
          <w:iCs/>
          <w:i/>
        </w:rPr>
        <w:t xml:space="preserve">Peru Lima</w:t>
      </w:r>
      <w:r>
        <w:t xml:space="preserve"> </w:t>
      </w:r>
      <w:r>
        <w:t xml:space="preserve">align with your mission. I have attached my project portfolio, letters of recommendation from the Ministry of Culture, and financial documentation detailing my business expenses. With this scholarship, I will not only transform my own trajectory but also strengthen the very fabric of</w:t>
      </w:r>
      <w:r>
        <w:t xml:space="preserve"> </w:t>
      </w:r>
      <w:r>
        <w:rPr>
          <w:iCs/>
          <w:i/>
        </w:rPr>
        <w:t xml:space="preserve">Peru Lima</w:t>
      </w:r>
      <w:r>
        <w:t xml:space="preserve">, one precisely joined timber at a time.</w:t>
      </w:r>
    </w:p>
    <w:p>
      <w:pPr>
        <w:pStyle w:val="BodyText"/>
      </w:pPr>
      <w:r>
        <w:t xml:space="preserve">Sincerely,</w:t>
      </w:r>
      <w:r>
        <w:br/>
      </w:r>
      <w:r>
        <w:br/>
      </w:r>
      <w:r>
        <w:rPr>
          <w:bCs/>
          <w:b/>
        </w:rPr>
        <w:t xml:space="preserve">Mateo Flores</w:t>
      </w:r>
      <w:r>
        <w:br/>
      </w:r>
      <w:r>
        <w:t xml:space="preserve">Proprietor, Carpintería Tradicional San Isidro</w:t>
      </w:r>
      <w:r>
        <w:br/>
      </w:r>
      <w:r>
        <w:t xml:space="preserve">Comas District, Lima, Peru</w:t>
      </w:r>
      <w:r>
        <w:br/>
      </w:r>
      <w:r>
        <w:t xml:space="preserve">+51 987 654 321 | mateo.flores@carpinteria.org</w:t>
      </w:r>
    </w:p>
    <w:p>
      <w:pPr>
        <w:pStyle w:val="BodyText"/>
      </w:pPr>
      <w:r>
        <w:t xml:space="preserve">Word Count: 892</w:t>
      </w:r>
      <w:r>
        <w:br/>
      </w:r>
      <w:r>
        <w:t xml:space="preserve">"Scholarship Application Letter" (used 3 times), "Carpenter" (used 12 times), "Peru Lima"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 Peru Lima</dc:title>
  <dc:creator/>
  <dc:language>en</dc:language>
  <cp:keywords/>
  <dcterms:created xsi:type="dcterms:W3CDTF">2026-07-19T12:54:17Z</dcterms:created>
  <dcterms:modified xsi:type="dcterms:W3CDTF">2026-07-19T12:54:17Z</dcterms:modified>
</cp:coreProperties>
</file>

<file path=docProps/custom.xml><?xml version="1.0" encoding="utf-8"?>
<Properties xmlns="http://schemas.openxmlformats.org/officeDocument/2006/custom-properties" xmlns:vt="http://schemas.openxmlformats.org/officeDocument/2006/docPropsVTypes"/>
</file>