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Seoul International Education Foundation</w:t>
      </w:r>
      <w:r>
        <w:br/>
      </w:r>
      <w:r>
        <w:t xml:space="preserve">123 Cultural Exchange Avenue, Gangnam-gu</w:t>
      </w:r>
      <w:r>
        <w:br/>
      </w:r>
      <w:r>
        <w:t xml:space="preserve">Seoul, South Korea</w:t>
      </w:r>
    </w:p>
    <w:bookmarkStart w:id="20" w:name="X6b93ecc6373e3d34e1d3fb03bdd82a6f5d6650e"/>
    <w:p>
      <w:pPr>
        <w:pStyle w:val="Heading2"/>
      </w:pPr>
      <w:r>
        <w:t xml:space="preserve">Subject: Application for Scholarship to Study Advanced Carpentry Techniques in South Korea Seoul</w:t>
      </w:r>
    </w:p>
    <w:p>
      <w:pPr>
        <w:pStyle w:val="FirstParagraph"/>
      </w:pPr>
      <w:r>
        <w:t xml:space="preserve">To the Esteemed Scholarship Committee,</w:t>
      </w:r>
    </w:p>
    <w:p>
      <w:pPr>
        <w:pStyle w:val="BodyText"/>
      </w:pPr>
      <w:r>
        <w:t xml:space="preserve">It is with profound respect for Korean craftsmanship and immense enthusiasm that I submit this</w:t>
      </w:r>
      <w:r>
        <w:t xml:space="preserve"> </w:t>
      </w:r>
      <w:r>
        <w:rPr>
          <w:bCs/>
          <w:b/>
        </w:rPr>
        <w:t xml:space="preserve">Scholarship Application Letter</w:t>
      </w:r>
      <w:r>
        <w:t xml:space="preserve"> </w:t>
      </w:r>
      <w:r>
        <w:t xml:space="preserve">seeking financial support to pursue advanced carpentry studies at the prestigious Seoul Institute of Technology. As a dedicated professional woodworker with eight years of hands-on experience, I have long admired South Korea's harmonious integration of traditional artisanal techniques with modern architectural innovation—a philosophy that resonates deeply with my own journey as a</w:t>
      </w:r>
      <w:r>
        <w:t xml:space="preserve"> </w:t>
      </w:r>
      <w:r>
        <w:rPr>
          <w:bCs/>
          <w:b/>
        </w:rPr>
        <w:t xml:space="preserve">Carpenter</w:t>
      </w:r>
      <w:r>
        <w:t xml:space="preserve">. My aspiration to study in</w:t>
      </w:r>
      <w:r>
        <w:t xml:space="preserve"> </w:t>
      </w:r>
      <w:r>
        <w:rPr>
          <w:bCs/>
          <w:b/>
        </w:rPr>
        <w:t xml:space="preserve">South Korea Seoul</w:t>
      </w:r>
      <w:r>
        <w:t xml:space="preserve"> </w:t>
      </w:r>
      <w:r>
        <w:t xml:space="preserve">stems from a commitment to mastering the art of woodworking while contributing meaningfully to global craftsmanship standards.</w:t>
      </w:r>
    </w:p>
    <w:p>
      <w:pPr>
        <w:pStyle w:val="BodyText"/>
      </w:pPr>
      <w:r>
        <w:t xml:space="preserve">My career began in rural Ontario, Canada, where I apprenticed under master carpenters specializing in heritage restoration. Over time, I developed expertise in joinery techniques that blend functional precision with artistic expression—skills that became essential when restoring century-old wooden structures. However, my perspective transformed during a 2021 visit to Seoul's historic Bukchon Hanok Village. Witnessing how Korean carpenters seamlessly wove nature-inspired designs into contemporary urban architecture (such as the intricate roof systems of the Gyeongbokgung Palace reconstructions) ignited a new professional purpose. The</w:t>
      </w:r>
      <w:r>
        <w:t xml:space="preserve"> </w:t>
      </w:r>
      <w:r>
        <w:rPr>
          <w:bCs/>
          <w:b/>
        </w:rPr>
        <w:t xml:space="preserve">South Korea Seoul</w:t>
      </w:r>
      <w:r>
        <w:t xml:space="preserve"> </w:t>
      </w:r>
      <w:r>
        <w:t xml:space="preserve">ethos—where ancient techniques like "Gyul-jeon" joinery coexist with sustainable building innovations—became my blueprint for growth. I realized that true mastery lies not in isolated skill, but in cultural context: understanding how wood becomes a dialogue between past and future.</w:t>
      </w:r>
    </w:p>
    <w:p>
      <w:pPr>
        <w:pStyle w:val="BodyText"/>
      </w:pPr>
      <w:r>
        <w:t xml:space="preserve">This conviction drove me to research Korean carpentry academies, leading me to the Seoul Institute of Technology's Advanced Timber Engineering Program. Their curriculum uniquely merges digital fabrication (using CNC routers for complex patterns) with traditional hand-crafting—exactly the synthesis I seek. I am particularly eager to study under Professor Kim Min-jae, whose work on "Bamboo-Steel Hybrid Structures" reimagines sustainability in high-rise carpentry. In</w:t>
      </w:r>
      <w:r>
        <w:t xml:space="preserve"> </w:t>
      </w:r>
      <w:r>
        <w:rPr>
          <w:bCs/>
          <w:b/>
        </w:rPr>
        <w:t xml:space="preserve">South Korea Seoul</w:t>
      </w:r>
      <w:r>
        <w:t xml:space="preserve">, such projects aren't theoretical; they're shaping the world's most advanced timber cities like the recently opened 10-story Wood Innovation Center. My goal is to learn these methodologies, then adapt them for sustainable housing initiatives in my home community where deforestation threatens local ecosystems.</w:t>
      </w:r>
    </w:p>
    <w:p>
      <w:pPr>
        <w:pStyle w:val="BodyText"/>
      </w:pPr>
      <w:r>
        <w:t xml:space="preserve">My technical foundation includes proficiency in: precise mortise-and-tenon joinery (validated by the Canadian Woodworking Association), BIM modeling for structural planning, and eco-material sourcing. Yet I recognize that mastering Korean carpentry requires more than technique—it demands cultural immersion. During my Seoul visit, I volunteered at a community woodshop teaching children to build traditional "Jangseung" spirit poles using locally harvested chestnut wood. This experience taught me that</w:t>
      </w:r>
      <w:r>
        <w:t xml:space="preserve"> </w:t>
      </w:r>
      <w:r>
        <w:rPr>
          <w:bCs/>
          <w:b/>
        </w:rPr>
        <w:t xml:space="preserve">Carpenter</w:t>
      </w:r>
      <w:r>
        <w:t xml:space="preserve"> </w:t>
      </w:r>
      <w:r>
        <w:t xml:space="preserve">is not merely a trade but an act of cultural preservation. In Korea's context, every carved detail carries historical symbolism; every joint reflects philosophical harmony (as in the Confucian concept of "Ko-eul" - unity in diversity). I am prepared to dedicate myself fully to this cultural learning curve through the Institute's 12-month intensive program.</w:t>
      </w:r>
    </w:p>
    <w:p>
      <w:pPr>
        <w:pStyle w:val="BodyText"/>
      </w:pPr>
      <w:r>
        <w:t xml:space="preserve">Financially, my family’s modest woodworking business has supported my initial training, but Seoul's tuition and living costs ($35,000 annually) exceed our resources. This scholarship would eliminate barriers to my participation in South Korea Seoul's academic ecosystem. Crucially, I've secured a letter of intent from the Institute confirming my acceptance into their program upon funding confirmation. I also commit to a 2-year service agreement: using Korean techniques learned to train 50+ underprivileged youth in Canada through "Timber Roots," my nonprofit established in 2023. This aligns perfectly with South Korea's global education diplomacy goals, as seen in the "Korea Scholarship Program" that has empowered over 10,000 international students since 2015.</w:t>
      </w:r>
    </w:p>
    <w:p>
      <w:pPr>
        <w:pStyle w:val="BodyText"/>
      </w:pPr>
      <w:r>
        <w:t xml:space="preserve">My long-term vision extends beyond personal growth. I aim to establish a cross-cultural woodworking hub in Toronto that mirrors Seoul's model—integrating Korean joinery with Canadian materials to create climate-resilient community spaces. In an era of urban sprawl, this would prove that sustainable architecture need not sacrifice beauty. By studying in</w:t>
      </w:r>
      <w:r>
        <w:t xml:space="preserve"> </w:t>
      </w:r>
      <w:r>
        <w:rPr>
          <w:bCs/>
          <w:b/>
        </w:rPr>
        <w:t xml:space="preserve">South Korea Seoul</w:t>
      </w:r>
      <w:r>
        <w:t xml:space="preserve">, I gain access to a living laboratory where wood is both art and science: consider how the Dongdaemun Design Plaza uses 15,000 unique wooden components to create its fluid facade—each joint a testament to Korean precision. Learning from this environment will equip me to address Canada's housing crisis with designs that honor both ecology and heritage.</w:t>
      </w:r>
    </w:p>
    <w:p>
      <w:pPr>
        <w:pStyle w:val="BodyText"/>
      </w:pPr>
      <w:r>
        <w:t xml:space="preserve">Having witnessed Seoul's transformation from industrial hub to cultural innovator, I understand that true progress respects tradition while embracing innovation. My journey as a</w:t>
      </w:r>
      <w:r>
        <w:t xml:space="preserve"> </w:t>
      </w:r>
      <w:r>
        <w:rPr>
          <w:bCs/>
          <w:b/>
        </w:rPr>
        <w:t xml:space="preserve">Carpenter</w:t>
      </w:r>
      <w:r>
        <w:t xml:space="preserve"> </w:t>
      </w:r>
      <w:r>
        <w:t xml:space="preserve">has taught me that wood remembers. It holds the memory of forests, the touch of hands, and the rhythm of seasons—a philosophy I intend to carry forward through this scholarship. South Korea Seoul doesn't just offer education; it offers a dialogue between cultures where every nail driven is part of a larger story. I am ready to contribute my dedication to this conversation and grow into an ambassador for woodworking excellence.</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Canadian master carpenters, and the Seoul Institute's acceptance letter. I welcome the opportunity to discuss how my aspirations align with your mission to cultivate global craftsmanship leaders through education in</w:t>
      </w:r>
      <w:r>
        <w:t xml:space="preserve"> </w:t>
      </w:r>
      <w:r>
        <w:rPr>
          <w:bCs/>
          <w:b/>
        </w:rPr>
        <w:t xml:space="preserve">South Korea Seoul</w:t>
      </w:r>
      <w:r>
        <w:t xml:space="preserve">.</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iCs/>
          <w:i/>
        </w:rPr>
        <w:t xml:space="preserve">Professional Carpenter &amp; Cultural Preservationist</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852 words,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cp:keywords/>
  <dcterms:created xsi:type="dcterms:W3CDTF">2025-12-11T16:19:50Z</dcterms:created>
  <dcterms:modified xsi:type="dcterms:W3CDTF">2025-12-11T16:19:50Z</dcterms:modified>
</cp:coreProperties>
</file>

<file path=docProps/custom.xml><?xml version="1.0" encoding="utf-8"?>
<Properties xmlns="http://schemas.openxmlformats.org/officeDocument/2006/custom-properties" xmlns:vt="http://schemas.openxmlformats.org/officeDocument/2006/docPropsVTypes"/>
</file>